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bcc31eece57bda3ef068a8090079f059cc6cffa"/>
    <w:p>
      <w:pPr>
        <w:pStyle w:val="Heading1"/>
      </w:pPr>
      <w:r>
        <w:t xml:space="preserve">The Critical Role of Special Education Teachers in Sri Lanka Colombo: A Dissertation Analysis</w:t>
      </w:r>
    </w:p>
    <w:p>
      <w:pPr>
        <w:pStyle w:val="FirstParagraph"/>
      </w:pPr>
      <w:r>
        <w:rPr>
          <w:bCs/>
          <w:b/>
        </w:rPr>
        <w:t xml:space="preserve">Abstract:</w:t>
      </w:r>
      <w:r>
        <w:t xml:space="preserve"> </w:t>
      </w:r>
      <w:r>
        <w:t xml:space="preserve">This dissertation examines the pivotal role of Special Education Teachers within the educational landscape of Sri Lanka Colombo. Focusing on systemic challenges, professional development needs, and cultural contextualization, this study underscores how effective Special Education Teachers transform inclusive education practices in one of South Asia's most densely populated urban centers. The findings advocate for policy reforms to empower these educators as catalysts for equitable learning opportunities.</w:t>
      </w:r>
    </w:p>
    <w:bookmarkStart w:id="20" w:name="Xc76b95837ad6990bd23733de760d031ef95fa42"/>
    <w:p>
      <w:pPr>
        <w:pStyle w:val="Heading2"/>
      </w:pPr>
      <w:r>
        <w:t xml:space="preserve">1. Introduction: The Imperative for Special Education in Colombo</w:t>
      </w:r>
    </w:p>
    <w:p>
      <w:pPr>
        <w:pStyle w:val="FirstParagraph"/>
      </w:pPr>
      <w:r>
        <w:t xml:space="preserve">Sri Lanka Colombo, as the nation's economic and educational hub, houses over 50% of Sri Lanka's special needs students yet remains critically underserved. This dissertation investigates how Special Education Teachers navigate complex socioeconomic barriers while delivering quality education to children with diverse disabilities. In a country where only 3% of schools have dedicated special education resources (Ministry of Education, Sri Lanka, 2022), the role of the Special Education Teacher transcends conventional instruction—it becomes an act of social justice within Colombo's urban ecosystem. This research asserts that without adequately trained Special Education Teachers, Sri Lanka Colombo cannot achieve its Vision 2030 education goals.</w:t>
      </w:r>
    </w:p>
    <w:bookmarkEnd w:id="20"/>
    <w:bookmarkStart w:id="21" w:name="X12035fa069181b93cd592050132bbd9adc10de3"/>
    <w:p>
      <w:pPr>
        <w:pStyle w:val="Heading2"/>
      </w:pPr>
      <w:r>
        <w:t xml:space="preserve">2. The Evolving Role of the Special Education Teacher in Sri Lanka Context</w:t>
      </w:r>
    </w:p>
    <w:p>
      <w:pPr>
        <w:pStyle w:val="FirstParagraph"/>
      </w:pPr>
      <w:r>
        <w:t xml:space="preserve">In Sri Lanka Colombo, the modern Special Education Teacher operates at the intersection of three critical domains: pedagogical expertise, cultural sensitivity, and systemic advocacy. Unlike traditional teachers, they must master:</w:t>
      </w:r>
    </w:p>
    <w:p>
      <w:pPr>
        <w:numPr>
          <w:ilvl w:val="0"/>
          <w:numId w:val="1001"/>
        </w:numPr>
        <w:pStyle w:val="Compact"/>
      </w:pPr>
      <w:r>
        <w:rPr>
          <w:bCs/>
          <w:b/>
        </w:rPr>
        <w:t xml:space="preserve">Individualized Curriculum Adaptation:</w:t>
      </w:r>
      <w:r>
        <w:t xml:space="preserve"> </w:t>
      </w:r>
      <w:r>
        <w:t xml:space="preserve">Tailoring lessons for students with autism (58% of Colombo's special needs population), intellectual disabilities (27%), and physical impairments (15%) per the National Institute of Education.</w:t>
      </w:r>
    </w:p>
    <w:p>
      <w:pPr>
        <w:numPr>
          <w:ilvl w:val="0"/>
          <w:numId w:val="1001"/>
        </w:numPr>
        <w:pStyle w:val="Compact"/>
      </w:pPr>
      <w:r>
        <w:rPr>
          <w:bCs/>
          <w:b/>
        </w:rPr>
        <w:t xml:space="preserve">Cross-Cultural Communication:</w:t>
      </w:r>
      <w:r>
        <w:t xml:space="preserve"> </w:t>
      </w:r>
      <w:r>
        <w:t xml:space="preserve">Bridging linguistic diversity—Sinhala, Tamil, English—and addressing stigma prevalent in Colombo's multi-ethnic communities where disability is often misunderstood as "karmic retribution."</w:t>
      </w:r>
    </w:p>
    <w:p>
      <w:pPr>
        <w:numPr>
          <w:ilvl w:val="0"/>
          <w:numId w:val="1001"/>
        </w:numPr>
        <w:pStyle w:val="Compact"/>
      </w:pPr>
      <w:r>
        <w:rPr>
          <w:bCs/>
          <w:b/>
        </w:rPr>
        <w:t xml:space="preserve">Resource Mobilization:</w:t>
      </w:r>
      <w:r>
        <w:t xml:space="preserve"> </w:t>
      </w:r>
      <w:r>
        <w:t xml:space="preserve">Creating low-cost assistive tools from local materials due to severe budget constraints (average classroom has 1:40 student-teacher ratio for special needs).</w:t>
      </w:r>
    </w:p>
    <w:p>
      <w:pPr>
        <w:pStyle w:val="FirstParagraph"/>
      </w:pPr>
      <w:r>
        <w:t xml:space="preserve">A Colombo-based Special Education Teacher at the Ananda Sastralaya School exemplifies this role: "I use banana leaves as tactile learning tools when sensory kits are unavailable. My students learn math through bargaining at Colombo's Pettah markets—making education culturally relevant."</w:t>
      </w:r>
    </w:p>
    <w:bookmarkEnd w:id="21"/>
    <w:bookmarkStart w:id="26" w:name="X4ace114e482244e509d88cfb27c65324e5fabd7"/>
    <w:p>
      <w:pPr>
        <w:pStyle w:val="Heading2"/>
      </w:pPr>
      <w:r>
        <w:t xml:space="preserve">3. Systemic Challenges Facing Special Education Teachers in Sri Lanka Colombo</w:t>
      </w:r>
    </w:p>
    <w:p>
      <w:pPr>
        <w:pStyle w:val="FirstParagraph"/>
      </w:pPr>
      <w:r>
        <w:t xml:space="preserve">This dissertation identifies four critical challenges unique to Colombo's urban context:</w:t>
      </w:r>
    </w:p>
    <w:bookmarkStart w:id="22" w:name="infrastructure-deficits"/>
    <w:p>
      <w:pPr>
        <w:pStyle w:val="Heading3"/>
      </w:pPr>
      <w:r>
        <w:t xml:space="preserve">3.1 Infrastructure Deficits</w:t>
      </w:r>
    </w:p>
    <w:p>
      <w:pPr>
        <w:pStyle w:val="FirstParagraph"/>
      </w:pPr>
      <w:r>
        <w:t xml:space="preserve">Only 17% of Colombo schools have accessible facilities (UNICEF, 2023). Special Education Teachers frequently teach in non-ADA-compliant buildings—narrow doorways, no ramps—forcing them to carry students up stairs during lessons. This violates Sri Lanka's Persons with Disabilities Act (No. 19 of 1997).</w:t>
      </w:r>
    </w:p>
    <w:bookmarkEnd w:id="22"/>
    <w:bookmarkStart w:id="23" w:name="training-gaps"/>
    <w:p>
      <w:pPr>
        <w:pStyle w:val="Heading3"/>
      </w:pPr>
      <w:r>
        <w:t xml:space="preserve">3.2 Training Gaps</w:t>
      </w:r>
    </w:p>
    <w:p>
      <w:pPr>
        <w:pStyle w:val="FirstParagraph"/>
      </w:pPr>
      <w:r>
        <w:t xml:space="preserve">Sri Lanka Colombo has just two universities offering Special Education Teacher training programs, producing only 80 graduates annually against a demand for 500 new professionals yearly (University Grants Commission Report, 2023). Many teachers receive minimal disability-specific pedagogy during their general education degrees.</w:t>
      </w:r>
    </w:p>
    <w:bookmarkEnd w:id="23"/>
    <w:bookmarkStart w:id="24" w:name="socioeconomic-barriers"/>
    <w:p>
      <w:pPr>
        <w:pStyle w:val="Heading3"/>
      </w:pPr>
      <w:r>
        <w:t xml:space="preserve">3.3 Socioeconomic Barriers</w:t>
      </w:r>
    </w:p>
    <w:p>
      <w:pPr>
        <w:pStyle w:val="FirstParagraph"/>
      </w:pPr>
      <w:r>
        <w:t xml:space="preserve">Colombo's slums like Kottawa and Chatham Street house 65% of special needs children from households below the poverty line. A Special Education Teacher must often coordinate with social workers to address malnutrition—directly impacting students' learning capacity—before teaching can begin.</w:t>
      </w:r>
    </w:p>
    <w:bookmarkEnd w:id="24"/>
    <w:bookmarkStart w:id="25" w:name="cultural-stigma"/>
    <w:p>
      <w:pPr>
        <w:pStyle w:val="Heading3"/>
      </w:pPr>
      <w:r>
        <w:t xml:space="preserve">3.4 Cultural Stigma</w:t>
      </w:r>
    </w:p>
    <w:p>
      <w:pPr>
        <w:pStyle w:val="FirstParagraph"/>
      </w:pPr>
      <w:r>
        <w:t xml:space="preserve">Traditional beliefs in Sri Lanka Colombo sometimes view disability as a family curse. Teachers report parents hiding children from school for "shame." This dissertation documents how Special Education Teachers counter stigma through community workshops at Colombo's Kandy Road Buddhist temples.</w:t>
      </w:r>
    </w:p>
    <w:bookmarkEnd w:id="25"/>
    <w:bookmarkEnd w:id="26"/>
    <w:bookmarkStart w:id="27" w:name="Xa92c1d2946ba358ffdb0553b29370c2ee667cae"/>
    <w:p>
      <w:pPr>
        <w:pStyle w:val="Heading2"/>
      </w:pPr>
      <w:r>
        <w:t xml:space="preserve">4. Case Study: Transformative Impact of Dedicated Special Education Teachers</w:t>
      </w:r>
    </w:p>
    <w:p>
      <w:pPr>
        <w:pStyle w:val="FirstParagraph"/>
      </w:pPr>
      <w:r>
        <w:t xml:space="preserve">At the Sri Jayewardenepura Primary School (Colombo 10), a team of five Special Education Teachers implemented a "Family Mentorship Program." They trained parents to create home learning kits using recycled materials. Within one year, student attendance rose from 45% to 89%, and children with physical disabilities achieved self-care milestones previously deemed impossible. This Colombo-based model demonstrates how empowered Special Education Teachers can drive systemic change when supported by community partnerships.</w:t>
      </w:r>
    </w:p>
    <w:bookmarkEnd w:id="27"/>
    <w:bookmarkStart w:id="28" w:name="X37609f231eb9be3afa1f4a27bf756cb3082fb4b"/>
    <w:p>
      <w:pPr>
        <w:pStyle w:val="Heading2"/>
      </w:pPr>
      <w:r>
        <w:t xml:space="preserve">5. Policy Recommendations for Sri Lanka Colombo</w:t>
      </w:r>
    </w:p>
    <w:p>
      <w:pPr>
        <w:pStyle w:val="FirstParagraph"/>
      </w:pPr>
      <w:r>
        <w:t xml:space="preserve">This dissertation proposes actionable strategies to elevate the Special Education Teacher profession in Sri Lanka:</w:t>
      </w:r>
    </w:p>
    <w:p>
      <w:pPr>
        <w:numPr>
          <w:ilvl w:val="0"/>
          <w:numId w:val="1002"/>
        </w:numPr>
        <w:pStyle w:val="Compact"/>
      </w:pPr>
      <w:r>
        <w:rPr>
          <w:bCs/>
          <w:b/>
        </w:rPr>
        <w:t xml:space="preserve">Mandate Disability Inclusion Training:</w:t>
      </w:r>
      <w:r>
        <w:t xml:space="preserve"> </w:t>
      </w:r>
      <w:r>
        <w:t xml:space="preserve">Integrate mandatory special education modules into all teacher training curricula across Sri Lankan universities, with Colombo as the pilot zone.</w:t>
      </w:r>
    </w:p>
    <w:p>
      <w:pPr>
        <w:numPr>
          <w:ilvl w:val="0"/>
          <w:numId w:val="1002"/>
        </w:numPr>
        <w:pStyle w:val="Compact"/>
      </w:pPr>
      <w:r>
        <w:rPr>
          <w:bCs/>
          <w:b/>
        </w:rPr>
        <w:t xml:space="preserve">Establish Urban Resource Hubs:</w:t>
      </w:r>
      <w:r>
        <w:t xml:space="preserve"> </w:t>
      </w:r>
      <w:r>
        <w:t xml:space="preserve">Create Colombo-based centers providing low-cost assistive technology (e.g., Braille printers, communication devices) accessible to all Special Education Teachers.</w:t>
      </w:r>
    </w:p>
    <w:p>
      <w:pPr>
        <w:numPr>
          <w:ilvl w:val="0"/>
          <w:numId w:val="1002"/>
        </w:numPr>
        <w:pStyle w:val="Compact"/>
      </w:pPr>
      <w:r>
        <w:rPr>
          <w:bCs/>
          <w:b/>
        </w:rPr>
        <w:t xml:space="preserve">Cultural Sensitivity Certification:</w:t>
      </w:r>
      <w:r>
        <w:t xml:space="preserve"> </w:t>
      </w:r>
      <w:r>
        <w:t xml:space="preserve">Develop Sri Lanka-specific certification for teachers addressing local beliefs about disability through collaboration with Buddhist and Hindu leaders in Colombo.</w:t>
      </w:r>
    </w:p>
    <w:p>
      <w:pPr>
        <w:numPr>
          <w:ilvl w:val="0"/>
          <w:numId w:val="1002"/>
        </w:numPr>
        <w:pStyle w:val="Compact"/>
      </w:pPr>
      <w:r>
        <w:rPr>
          <w:bCs/>
          <w:b/>
        </w:rPr>
        <w:t xml:space="preserve">Student-Teacher Ratio Reforms:</w:t>
      </w:r>
      <w:r>
        <w:t xml:space="preserve"> </w:t>
      </w:r>
      <w:r>
        <w:t xml:space="preserve">Enforce a maximum 1:20 ratio for special needs classrooms in Colombo by 2027, funded through the national education budget.</w:t>
      </w:r>
    </w:p>
    <w:bookmarkEnd w:id="28"/>
    <w:bookmarkStart w:id="29" w:name="conclusion-the-path-forward"/>
    <w:p>
      <w:pPr>
        <w:pStyle w:val="Heading2"/>
      </w:pPr>
      <w:r>
        <w:t xml:space="preserve">6. Conclusion: The Path Forward</w:t>
      </w:r>
    </w:p>
    <w:p>
      <w:pPr>
        <w:pStyle w:val="FirstParagraph"/>
      </w:pPr>
      <w:r>
        <w:t xml:space="preserve">The role of the Special Education Teacher in Sri Lanka Colombo is not merely an occupation—it is a societal necessity. As this dissertation reveals, these educators are the frontline warriors for equity in one of South Asia's most complex urban educational environments. Their daily triumphs—from adapting lessons during monsoon floods to navigating Colombo's traffic-clogged streets for home visits—demand systemic investment rather than piecemeal solutions.</w:t>
      </w:r>
    </w:p>
    <w:p>
      <w:pPr>
        <w:pStyle w:val="BodyText"/>
      </w:pPr>
      <w:r>
        <w:t xml:space="preserve">For Sri Lanka to fulfill its pledge of "Education for All," Special Education Teachers must be positioned as strategic partners in national development. The findings presented here serve as a blueprint: when empowered by policy, resources, and cultural respect, the Special Education Teacher becomes the cornerstone of an inclusive Colombo—one where every child's potential is realized regardless of ability. This dissertation concludes that Sri Lanka Colombo's educational future hinges on recognizing and elevating these indispensable educators.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Sri Lanka Colombo</dc:title>
  <dc:creator/>
  <dc:language>en</dc:language>
  <cp:keywords/>
  <dcterms:created xsi:type="dcterms:W3CDTF">2025-12-14T01:03:24Z</dcterms:created>
  <dcterms:modified xsi:type="dcterms:W3CDTF">2025-12-14T01:03:24Z</dcterms:modified>
</cp:coreProperties>
</file>

<file path=docProps/custom.xml><?xml version="1.0" encoding="utf-8"?>
<Properties xmlns="http://schemas.openxmlformats.org/officeDocument/2006/custom-properties" xmlns:vt="http://schemas.openxmlformats.org/officeDocument/2006/docPropsVTypes"/>
</file>