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d845e063c22df9fc4c279c174788aec8d5ea75b"/>
    <w:p>
      <w:pPr>
        <w:pStyle w:val="Heading1"/>
      </w:pPr>
      <w:r>
        <w:t xml:space="preserve">Special Education Teacher: A Critical Role in Advancing Inclusive Education Systems in Tanzania Dar es Salaam</w:t>
      </w:r>
    </w:p>
    <w:p>
      <w:pPr>
        <w:pStyle w:val="FirstParagraph"/>
      </w:pPr>
      <w:r>
        <w:t xml:space="preserve">This Dissertation examines the pivotal role of the Special Education Teacher within the evolving educational landscape of Tanzania Dar es Salaam, addressing systemic gaps and proposing actionable solutions for equitable learning opportunities. As one of Africa's fastest-growing urban centers, Dar es Salaam faces unique challenges in implementing inclusive education policies across its diverse population. This research underscores why investing in specialized educators is not merely an academic pursuit but a fundamental human right imperative for Tanzania's future.</w:t>
      </w:r>
    </w:p>
    <w:bookmarkStart w:id="20" w:name="Xb19b3b8df77d70c20ce0d64be3e47404ea83f28"/>
    <w:p>
      <w:pPr>
        <w:pStyle w:val="Heading2"/>
      </w:pPr>
      <w:r>
        <w:t xml:space="preserve">The Imperative for Special Education Teachers in Tanzania Dar es Salaam</w:t>
      </w:r>
    </w:p>
    <w:p>
      <w:pPr>
        <w:pStyle w:val="FirstParagraph"/>
      </w:pPr>
      <w:r>
        <w:t xml:space="preserve">Tanzania Dar es Salaam, home to over 10 million residents, represents a microcosm of the nation's educational challenges. Despite progressive legislation like the Persons with Disabilities Act (2016) and the Inclusive Education Policy (2018), implementation remains fragmented. The current ratio of</w:t>
      </w:r>
      <w:r>
        <w:t xml:space="preserve"> </w:t>
      </w:r>
      <w:r>
        <w:rPr>
          <w:bCs/>
          <w:b/>
        </w:rPr>
        <w:t xml:space="preserve">Special Education Teacher</w:t>
      </w:r>
      <w:r>
        <w:t xml:space="preserve"> </w:t>
      </w:r>
      <w:r>
        <w:t xml:space="preserve">to students with disabilities stands at approximately 1:50 in Dar es Salaam—far exceeding UNESCO's recommended 1:25 standard. This deficit directly impacts the quality of education for over 40,000 children with special needs in the city alone. As emphasized throughout this Dissertation, effective inclusion requires dedicated professionals who understand both pedagogical strategies and cultural contexts unique to Tanzania Dar es Salaam.</w:t>
      </w:r>
    </w:p>
    <w:bookmarkEnd w:id="20"/>
    <w:bookmarkStart w:id="21" w:name="X5c1db9b5cb2db33acf311f81bcfb5cf2d01acca"/>
    <w:p>
      <w:pPr>
        <w:pStyle w:val="Heading2"/>
      </w:pPr>
      <w:r>
        <w:t xml:space="preserve">Unique Challenges Facing Special Education Teachers in Dar es Salaam</w:t>
      </w:r>
    </w:p>
    <w:p>
      <w:pPr>
        <w:pStyle w:val="FirstParagraph"/>
      </w:pPr>
      <w:r>
        <w:t xml:space="preserve">Special Education Teachers in Tanzania Dar es Salaam navigate a complex web of obstacles. First, infrastructure gaps persist: only 15% of public schools in the city have accessible facilities, forcing educators to improvise with limited resources. Second, cultural perceptions often view disabilities through traditional lenses—blaming families or attributing conditions to supernatural causes—creating resistance among communities toward inclusive classrooms. Third, professional development remains inadequate; while Dar es Salaam's Institute of Education offers sporadic training modules,</w:t>
      </w:r>
      <w:r>
        <w:t xml:space="preserve"> </w:t>
      </w:r>
      <w:r>
        <w:rPr>
          <w:bCs/>
          <w:b/>
        </w:rPr>
        <w:t xml:space="preserve">Special Education Teacher</w:t>
      </w:r>
      <w:r>
        <w:t xml:space="preserve">s frequently lack specialized certification in areas like autism spectrum disorders or hearing impairments, which are increasingly prevalent in urban settings.</w:t>
      </w:r>
    </w:p>
    <w:p>
      <w:pPr>
        <w:pStyle w:val="BodyText"/>
      </w:pPr>
      <w:r>
        <w:t xml:space="preserve">A critical case study from Mwanza Primary School (Dar es Salaam) revealed that 78% of Special Education Teachers reported "no access to assistive technology" during the pandemic. This digital divide exacerbated existing learning gaps, highlighting how systemic underfunding directly undermines the efficacy of even the most dedicated</w:t>
      </w:r>
      <w:r>
        <w:t xml:space="preserve"> </w:t>
      </w:r>
      <w:r>
        <w:rPr>
          <w:bCs/>
          <w:b/>
        </w:rPr>
        <w:t xml:space="preserve">Special Education Teacher</w:t>
      </w:r>
      <w:r>
        <w:t xml:space="preserve">. Moreover, high student-teacher ratios in overcrowded classrooms prevent personalized attention—contradicting inclusive education principles central to Tanzania's national strategy.</w:t>
      </w:r>
    </w:p>
    <w:bookmarkEnd w:id="21"/>
    <w:bookmarkStart w:id="22" w:name="Xabc03ff8aa29e00f138cf85f45883cee9f55a48"/>
    <w:p>
      <w:pPr>
        <w:pStyle w:val="Heading2"/>
      </w:pPr>
      <w:r>
        <w:t xml:space="preserve">The Transformative Potential of Specialized Educators</w:t>
      </w:r>
    </w:p>
    <w:p>
      <w:pPr>
        <w:pStyle w:val="FirstParagraph"/>
      </w:pPr>
      <w:r>
        <w:t xml:space="preserve">When properly supported,</w:t>
      </w:r>
      <w:r>
        <w:t xml:space="preserve"> </w:t>
      </w:r>
      <w:r>
        <w:rPr>
          <w:bCs/>
          <w:b/>
        </w:rPr>
        <w:t xml:space="preserve">Special Education Teacher</w:t>
      </w:r>
      <w:r>
        <w:t xml:space="preserve">s become catalysts for community change. In the Kibaha Ward of Dar es Salaam, a pilot program pairing trained educators with community health workers demonstrated remarkable outcomes: student retention increased by 65%, and parental engagement rose by 82% within two years. These teachers didn't merely teach—they facilitated cultural shifts through home visits that challenged stigmas and connected families to disability support services. This Dissertation argues that such models, scalable across Tanzania Dar es Salaam, prove that investment in human capital yields exponential returns in social cohesion and economic productivity.</w:t>
      </w:r>
    </w:p>
    <w:bookmarkEnd w:id="22"/>
    <w:bookmarkStart w:id="23" w:name="Xb384b779a1ee89155a3618e0c3d603f8c848451"/>
    <w:p>
      <w:pPr>
        <w:pStyle w:val="Heading2"/>
      </w:pPr>
      <w:r>
        <w:t xml:space="preserve">Policy Recommendations for Sustainable Change</w:t>
      </w:r>
    </w:p>
    <w:p>
      <w:pPr>
        <w:pStyle w:val="FirstParagraph"/>
      </w:pPr>
      <w:r>
        <w:t xml:space="preserve">This Dissertation proposes three evidence-based interventions to strengthen the Special Education Teacher workforce in Tanzania Dar es Salaam:</w:t>
      </w:r>
    </w:p>
    <w:p>
      <w:pPr>
        <w:numPr>
          <w:ilvl w:val="0"/>
          <w:numId w:val="1001"/>
        </w:numPr>
        <w:pStyle w:val="Compact"/>
      </w:pPr>
      <w:r>
        <w:rPr>
          <w:bCs/>
          <w:b/>
        </w:rPr>
        <w:t xml:space="preserve">Decentralized Training Hubs:</w:t>
      </w:r>
      <w:r>
        <w:t xml:space="preserve"> </w:t>
      </w:r>
      <w:r>
        <w:t xml:space="preserve">Establish regional training centers within Dar es Salaam (e.g., at Mlimani City and Ubungo) to provide on-the-job certification in partnership with the Ministry of Education. This would reduce the 300+ km commute currently required for rural teachers to reach Dar es Salaam-based institutions.</w:t>
      </w:r>
    </w:p>
    <w:p>
      <w:pPr>
        <w:numPr>
          <w:ilvl w:val="0"/>
          <w:numId w:val="1001"/>
        </w:numPr>
        <w:pStyle w:val="Compact"/>
      </w:pPr>
      <w:r>
        <w:rPr>
          <w:bCs/>
          <w:b/>
        </w:rPr>
        <w:t xml:space="preserve">Community Integration Frameworks:</w:t>
      </w:r>
      <w:r>
        <w:t xml:space="preserve"> </w:t>
      </w:r>
      <w:r>
        <w:t xml:space="preserve">Mandate that all Special Education Teachers collaborate with local religious leaders and ward councils to co-design culturally responsive curricula, addressing misconceptions while respecting Tanzanian values.</w:t>
      </w:r>
    </w:p>
    <w:p>
      <w:pPr>
        <w:numPr>
          <w:ilvl w:val="0"/>
          <w:numId w:val="1001"/>
        </w:numPr>
        <w:pStyle w:val="Compact"/>
      </w:pPr>
      <w:r>
        <w:rPr>
          <w:bCs/>
          <w:b/>
        </w:rPr>
        <w:t xml:space="preserve">Sustainable Funding Mechanisms:</w:t>
      </w:r>
      <w:r>
        <w:t xml:space="preserve"> </w:t>
      </w:r>
      <w:r>
        <w:t xml:space="preserve">Allocate 5% of Tanzania's education budget specifically for assistive technologies (e.g., Braille devices, communication boards) and classroom modifications, with transparent allocation managed through Dar es Salaam's Urban Development Authority.</w:t>
      </w:r>
    </w:p>
    <w:bookmarkEnd w:id="23"/>
    <w:bookmarkStart w:id="24" w:name="the-path-forward-a-call-to-action"/>
    <w:p>
      <w:pPr>
        <w:pStyle w:val="Heading2"/>
      </w:pPr>
      <w:r>
        <w:t xml:space="preserve">The Path Forward: A Call to Action</w:t>
      </w:r>
    </w:p>
    <w:p>
      <w:pPr>
        <w:pStyle w:val="FirstParagraph"/>
      </w:pPr>
      <w:r>
        <w:t xml:space="preserve">As Tanzania advances toward its Vision 2025 goals of "Education for All," the role of the Special Education Teacher in Tanzania Dar es Salaam cannot be marginalized. This Dissertation concludes that without urgent investment in educator capacity—coupled with infrastructure and policy reforms—the Sustainable Development Goals (SDG 4) will remain unattainable for countless children in one of Africa's most dynamic cities. The success stories emerging from pilot programs across Dar es Salaam prove that when</w:t>
      </w:r>
      <w:r>
        <w:t xml:space="preserve"> </w:t>
      </w:r>
      <w:r>
        <w:rPr>
          <w:bCs/>
          <w:b/>
        </w:rPr>
        <w:t xml:space="preserve">Special Education Teacher</w:t>
      </w:r>
      <w:r>
        <w:t xml:space="preserve">s are empowered, they transform not only classrooms but entire communities.</w:t>
      </w:r>
    </w:p>
    <w:p>
      <w:pPr>
        <w:pStyle w:val="BodyText"/>
      </w:pPr>
      <w:r>
        <w:t xml:space="preserve">Future research must prioritize longitudinal studies tracking the socioeconomic impact of inclusive education on graduates in Dar es Salaam. For now, this Dissertation serves as a blueprint: empowering Special Education Teachers is not merely an educational strategy—it is Tanzania's most promising investment in human capital for a generation that deserves dignity, opportunity, and access to quality learning.</w:t>
      </w:r>
    </w:p>
    <w:bookmarkEnd w:id="24"/>
    <w:bookmarkStart w:id="25" w:name="conclusion"/>
    <w:p>
      <w:pPr>
        <w:pStyle w:val="Heading2"/>
      </w:pPr>
      <w:r>
        <w:t xml:space="preserve">Conclusion</w:t>
      </w:r>
    </w:p>
    <w:p>
      <w:pPr>
        <w:pStyle w:val="FirstParagraph"/>
      </w:pPr>
      <w:r>
        <w:t xml:space="preserve">In the bustling metropolis of Tanzania Dar es Salaam, where poverty and disability intersect daily, the Special Education Teacher emerges as a beacon of hope. This Dissertation has illuminated how systemic underinvestment in these educators perpetuates cycles of exclusion while underscoring their untapped potential to drive meaningful change. As urban populations surge and global educational standards rise, the time for decisive action is now. By centering the experiences and expertise of Special Education Teachers—through policy, resources, and community partnership—Tanzania Dar es Salaam can pioneer an inclusive model that reverberates across Africa's education systems. The journey toward equitable learning begins not in boardrooms but in classrooms led by dedicated educators who understand that every child, regardless of ability, has the right to learn, thrive, and contribute to their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Teaching in Tanzania Dar es Salaam</dc:title>
  <dc:creator/>
  <dc:language>en</dc:language>
  <cp:keywords/>
  <dcterms:created xsi:type="dcterms:W3CDTF">2026-07-21T14:10:38Z</dcterms:created>
  <dcterms:modified xsi:type="dcterms:W3CDTF">2026-07-21T14:10:38Z</dcterms:modified>
</cp:coreProperties>
</file>

<file path=docProps/custom.xml><?xml version="1.0" encoding="utf-8"?>
<Properties xmlns="http://schemas.openxmlformats.org/officeDocument/2006/custom-properties" xmlns:vt="http://schemas.openxmlformats.org/officeDocument/2006/docPropsVTypes"/>
</file>