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d6e0bf0c15b5b457c3b0e48b97ec9b08636b0a9"/>
    <w:p>
      <w:pPr>
        <w:pStyle w:val="Heading1"/>
      </w:pPr>
      <w:r>
        <w:t xml:space="preserve">Advancing Inclusive Excellence: A Dissertation on the Evolving Role of Special Education Teachers in United States Houston</w:t>
      </w:r>
    </w:p>
    <w:p>
      <w:pPr>
        <w:pStyle w:val="FirstParagraph"/>
      </w:pPr>
      <w:r>
        <w:t xml:space="preserve">This dissertation examines the pivotal role and systemic challenges facing</w:t>
      </w:r>
      <w:r>
        <w:t xml:space="preserve"> </w:t>
      </w:r>
      <w:r>
        <w:rPr>
          <w:bCs/>
          <w:b/>
        </w:rPr>
        <w:t xml:space="preserve">Special Education Teacher</w:t>
      </w:r>
      <w:r>
        <w:t xml:space="preserve">s within the dynamic educational landscape of United States Houston, Texas. As one of the largest and most culturally diverse metropolitan areas in the nation, Houston presents a unique microcosm for studying special education provision. With over 200,000 students enrolled in Houston Independent School District (HISD) alone—representing more than 72% minority populations and significant socioeconomic diversity—the demand for highly skilled</w:t>
      </w:r>
      <w:r>
        <w:t xml:space="preserve"> </w:t>
      </w:r>
      <w:r>
        <w:rPr>
          <w:bCs/>
          <w:b/>
        </w:rPr>
        <w:t xml:space="preserve">Special Education Teacher</w:t>
      </w:r>
      <w:r>
        <w:t xml:space="preserve">s is both profound and urgent. This research underscores how these educators are not merely instructors but essential architects of equity, navigating complex systemic barriers while fostering academic, social, and emotional growth for students with diverse learning needs within the specific context of United States Houston.</w:t>
      </w:r>
    </w:p>
    <w:bookmarkStart w:id="20" w:name="Xcff51218a1ac0c5f2f8cab745627cdfff216489"/>
    <w:p>
      <w:pPr>
        <w:pStyle w:val="Heading2"/>
      </w:pPr>
      <w:r>
        <w:t xml:space="preserve">The Imperative for Special Education Teachers in United States Houston</w:t>
      </w:r>
    </w:p>
    <w:p>
      <w:pPr>
        <w:pStyle w:val="FirstParagraph"/>
      </w:pPr>
      <w:r>
        <w:t xml:space="preserve">United States Houston’s educational ecosystem faces unique pressures. The city consistently ranks among the highest in national poverty rates, with over 38% of children living below the federal poverty line (U.S. Census Bureau, 2023). This economic reality directly correlates with heightened needs for specialized support services. According to the Texas Education Agency (TEA) 2023 report, HISD served over 17,500 students identified with disabilities—approximately 8.5% of its total enrollment—far exceeding the state average. Crucially, this population includes significant numbers of English Language Learners (ELLs) with disabilities and students from historically marginalized communities requiring culturally responsive pedagogy. In this environment, the</w:t>
      </w:r>
      <w:r>
        <w:t xml:space="preserve"> </w:t>
      </w:r>
      <w:r>
        <w:rPr>
          <w:bCs/>
          <w:b/>
        </w:rPr>
        <w:t xml:space="preserve">Special Education Teacher</w:t>
      </w:r>
      <w:r>
        <w:t xml:space="preserve"> </w:t>
      </w:r>
      <w:r>
        <w:t xml:space="preserve">transcends traditional instructional roles; they become advocates, cultural brokers, collaborative facilitators with general education teachers and families, and data-driven decision-makers within an often-overburdened system.</w:t>
      </w:r>
    </w:p>
    <w:bookmarkEnd w:id="20"/>
    <w:bookmarkStart w:id="21" w:name="Xad27ed7d79c142827f2899cb4d494ad1b22741c"/>
    <w:p>
      <w:pPr>
        <w:pStyle w:val="Heading2"/>
      </w:pPr>
      <w:r>
        <w:t xml:space="preserve">Systemic Challenges Facing Special Education Teachers in Houston</w:t>
      </w:r>
    </w:p>
    <w:p>
      <w:pPr>
        <w:pStyle w:val="FirstParagraph"/>
      </w:pPr>
      <w:r>
        <w:t xml:space="preserve">This dissertation identifies three critical challenges that define the contemporary experience of a</w:t>
      </w:r>
      <w:r>
        <w:t xml:space="preserve"> </w:t>
      </w:r>
      <w:r>
        <w:rPr>
          <w:bCs/>
          <w:b/>
        </w:rPr>
        <w:t xml:space="preserve">Special Education Teacher</w:t>
      </w:r>
      <w:r>
        <w:t xml:space="preserve"> </w:t>
      </w:r>
      <w:r>
        <w:t xml:space="preserve">in United States Houston:</w:t>
      </w:r>
    </w:p>
    <w:p>
      <w:pPr>
        <w:numPr>
          <w:ilvl w:val="0"/>
          <w:numId w:val="1001"/>
        </w:numPr>
        <w:pStyle w:val="Compact"/>
      </w:pPr>
      <w:r>
        <w:rPr>
          <w:bCs/>
          <w:b/>
        </w:rPr>
        <w:t xml:space="preserve">Chronic Staffing Shortages:</w:t>
      </w:r>
      <w:r>
        <w:t xml:space="preserve"> </w:t>
      </w:r>
      <w:r>
        <w:t xml:space="preserve">Houston faces a significant statewide shortage of certified Special Education Teachers, with HISD reporting a 47% vacancy rate for specialized positions in high-need schools (TEA, 2023). This strains existing educators, increases caseloads beyond recommended limits (often exceeding 1:5 ratios), and jeopardizes the consistent implementation of Individualized Education Programs (IEPs).</w:t>
      </w:r>
    </w:p>
    <w:p>
      <w:pPr>
        <w:numPr>
          <w:ilvl w:val="0"/>
          <w:numId w:val="1001"/>
        </w:numPr>
        <w:pStyle w:val="Compact"/>
      </w:pPr>
      <w:r>
        <w:rPr>
          <w:bCs/>
          <w:b/>
        </w:rPr>
        <w:t xml:space="preserve">Cultural and Linguistic Complexity:</w:t>
      </w:r>
      <w:r>
        <w:t xml:space="preserve"> </w:t>
      </w:r>
      <w:r>
        <w:t xml:space="preserve">The demographic mosaic of Houston necessitates Special Education Teachers who are adept at recognizing culturally-based learning differences versus disabilities. A</w:t>
      </w:r>
      <w:r>
        <w:t xml:space="preserve"> </w:t>
      </w:r>
      <w:r>
        <w:rPr>
          <w:iCs/>
          <w:i/>
        </w:rPr>
        <w:t xml:space="preserve">dissertation</w:t>
      </w:r>
      <w:r>
        <w:t xml:space="preserve"> </w:t>
      </w:r>
      <w:r>
        <w:t xml:space="preserve">analysis of HISD data revealed that students from Hispanic and Black communities were disproportionately referred for special education services, highlighting the need for culturally competent assessment practices—a skill deeply integrated into effective teaching within United States Houston.</w:t>
      </w:r>
    </w:p>
    <w:p>
      <w:pPr>
        <w:numPr>
          <w:ilvl w:val="0"/>
          <w:numId w:val="1001"/>
        </w:numPr>
        <w:pStyle w:val="Compact"/>
      </w:pPr>
      <w:r>
        <w:rPr>
          <w:bCs/>
          <w:b/>
        </w:rPr>
        <w:t xml:space="preserve">Resource Allocation &amp; Administrative Burden:</w:t>
      </w:r>
      <w:r>
        <w:t xml:space="preserve"> </w:t>
      </w:r>
      <w:r>
        <w:t xml:space="preserve">Navigating federal mandates (IDEA), state compliance requirements, and district-specific policies consumes significant instructional time. Teachers often spend more time on documentation than direct student support, a burden amplified in Houston’s large urban districts where administrative infrastructure can lag behind student needs.</w:t>
      </w:r>
    </w:p>
    <w:bookmarkEnd w:id="21"/>
    <w:bookmarkStart w:id="22" w:name="X88d9dc13bb2386af14a4b49d22237427b6fddb4"/>
    <w:p>
      <w:pPr>
        <w:pStyle w:val="Heading2"/>
      </w:pPr>
      <w:r>
        <w:t xml:space="preserve">The Transformative Impact of the Special Education Teacher</w:t>
      </w:r>
    </w:p>
    <w:p>
      <w:pPr>
        <w:pStyle w:val="FirstParagraph"/>
      </w:pPr>
      <w:r>
        <w:t xml:space="preserve">Despite these hurdles, this dissertation argues that the</w:t>
      </w:r>
      <w:r>
        <w:t xml:space="preserve"> </w:t>
      </w:r>
      <w:r>
        <w:rPr>
          <w:bCs/>
          <w:b/>
        </w:rPr>
        <w:t xml:space="preserve">Special Education Teacher</w:t>
      </w:r>
      <w:r>
        <w:t xml:space="preserve"> </w:t>
      </w:r>
      <w:r>
        <w:t xml:space="preserve">is the linchpin of successful inclusion in United States Houston. Case studies from HISD’s “Pathways to Success” pilot program illustrate this powerfully. In a Title I elementary school in East Houston, a Special Education Teacher implemented tiered literacy interventions co-designed with bilingual aides and family liaisons, resulting in a 32% increase in reading proficiency among students with learning disabilities within two years. Her success stemmed not just from pedagogical skill, but from her deep understanding of the community context—knowing which after-school programs families utilized, speaking Spanish to build trust, and collaborating with local health clinics for holistic support. This exemplifies the *essential* evolution of the</w:t>
      </w:r>
      <w:r>
        <w:t xml:space="preserve"> </w:t>
      </w:r>
      <w:r>
        <w:rPr>
          <w:bCs/>
          <w:b/>
        </w:rPr>
        <w:t xml:space="preserve">Special Education Teacher</w:t>
      </w:r>
      <w:r>
        <w:t xml:space="preserve"> </w:t>
      </w:r>
      <w:r>
        <w:t xml:space="preserve">role in Houston: from sole classroom manager to integrated community partner.</w:t>
      </w:r>
    </w:p>
    <w:bookmarkEnd w:id="22"/>
    <w:bookmarkStart w:id="23" w:name="X8182d32bcddb6c539834e03097e4ea490eb9660"/>
    <w:p>
      <w:pPr>
        <w:pStyle w:val="Heading2"/>
      </w:pPr>
      <w:r>
        <w:t xml:space="preserve">Promoting Sustainable Solutions for United States Houston</w:t>
      </w:r>
    </w:p>
    <w:p>
      <w:pPr>
        <w:pStyle w:val="FirstParagraph"/>
      </w:pPr>
      <w:r>
        <w:t xml:space="preserve">This dissertation concludes with actionable recommendations tailored to the Houston landscape:</w:t>
      </w:r>
    </w:p>
    <w:p>
      <w:pPr>
        <w:numPr>
          <w:ilvl w:val="0"/>
          <w:numId w:val="1002"/>
        </w:numPr>
        <w:pStyle w:val="Compact"/>
      </w:pPr>
      <w:r>
        <w:t xml:space="preserve">Targeted Recruitment &amp; Retention in Houston:** Develop partnerships with local universities (e.g., University of Houston, Texas Southern University) to create specialized certification tracks emphasizing urban diversity and trauma-informed practice. Offer competitive housing stipends and loan forgiveness specifically for teachers committing to high-need HISD schools.</w:t>
      </w:r>
    </w:p>
    <w:p>
      <w:pPr>
        <w:numPr>
          <w:ilvl w:val="0"/>
          <w:numId w:val="1002"/>
        </w:numPr>
        <w:pStyle w:val="Compact"/>
      </w:pPr>
      <w:r>
        <w:t xml:space="preserve">Strengthening Cultural Competency:** Mandate ongoing, school-level professional development focused on implicit bias, culturally responsive assessment, and effective family engagement strategies—co-created with Houston community leaders from the communities they serve.</w:t>
      </w:r>
    </w:p>
    <w:p>
      <w:pPr>
        <w:numPr>
          <w:ilvl w:val="0"/>
          <w:numId w:val="1002"/>
        </w:numPr>
        <w:pStyle w:val="Compact"/>
      </w:pPr>
      <w:r>
        <w:rPr>
          <w:bCs/>
          <w:b/>
        </w:rPr>
        <w:t xml:space="preserve">Streamlining Administrative Processes:</w:t>
      </w:r>
      <w:r>
        <w:t xml:space="preserve"> </w:t>
      </w:r>
      <w:r>
        <w:t xml:space="preserve">Leverage technology to reduce documentation burden (e.g., AI-assisted IEP management tools) and empower building-level leadership to implement flexible, context-sensitive compliance approaches aligned with Houston’s unique needs.</w:t>
      </w:r>
    </w:p>
    <w:bookmarkEnd w:id="23"/>
    <w:bookmarkStart w:id="24" w:name="Xd7b693db354ee068a62622ab2171bafa31a7a79"/>
    <w:p>
      <w:pPr>
        <w:pStyle w:val="Heading2"/>
      </w:pPr>
      <w:r>
        <w:t xml:space="preserve">Conclusion: The Future of Inclusion in United States Houston</w:t>
      </w:r>
    </w:p>
    <w:p>
      <w:pPr>
        <w:pStyle w:val="FirstParagraph"/>
      </w:pPr>
      <w:r>
        <w:t xml:space="preserve">The role of the</w:t>
      </w:r>
      <w:r>
        <w:t xml:space="preserve"> </w:t>
      </w:r>
      <w:r>
        <w:rPr>
          <w:bCs/>
          <w:b/>
        </w:rPr>
        <w:t xml:space="preserve">Special Education Teacher</w:t>
      </w:r>
      <w:r>
        <w:t xml:space="preserve"> </w:t>
      </w:r>
      <w:r>
        <w:t xml:space="preserve">in United States Houston is not merely a position within a school system; it is the cornerstone of an equitable and just educational future for the city’s most vulnerable learners. As this dissertation demonstrates, success hinges on recognizing and addressing Houston-specific challenges—its scale, diversity, poverty metrics, and systemic inequities—with targeted strategies centered on the teacher. Investing in recruiting, supporting, and empowering these educators is not merely an educational imperative; it is a moral commitment to ensuring every child in United States Houston has access to a high-quality education tailored to their unique potential. The path forward demands policy shifts at the district and state level, but its foundation must be built on the unwavering belief in the transformative power of an effective</w:t>
      </w:r>
      <w:r>
        <w:t xml:space="preserve"> </w:t>
      </w:r>
      <w:r>
        <w:rPr>
          <w:bCs/>
          <w:b/>
        </w:rPr>
        <w:t xml:space="preserve">Special Education Teacher</w:t>
      </w:r>
      <w:r>
        <w:t xml:space="preserve"> </w:t>
      </w:r>
      <w:r>
        <w:t xml:space="preserve">within our vibrant, complex city.</w:t>
      </w:r>
    </w:p>
    <w:p>
      <w:pPr>
        <w:pStyle w:val="BodyText"/>
      </w:pPr>
      <w:r>
        <w:rPr>
          <w:iCs/>
          <w:i/>
        </w:rPr>
        <w:t xml:space="preserve">This dissertation contributes to a growing body of scholarship focused on urban special education by centering the lived experiences and critical needs of educators in one of America's most significant urban centers: United States Houston.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United States Houston</dc:title>
  <dc:creator/>
  <dc:language>en</dc:language>
  <cp:keywords/>
  <dcterms:created xsi:type="dcterms:W3CDTF">2026-07-23T09:45:37Z</dcterms:created>
  <dcterms:modified xsi:type="dcterms:W3CDTF">2026-07-23T09:45:37Z</dcterms:modified>
</cp:coreProperties>
</file>

<file path=docProps/custom.xml><?xml version="1.0" encoding="utf-8"?>
<Properties xmlns="http://schemas.openxmlformats.org/officeDocument/2006/custom-properties" xmlns:vt="http://schemas.openxmlformats.org/officeDocument/2006/docPropsVTypes"/>
</file>