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Educational</w:t>
      </w:r>
      <w:r>
        <w:t xml:space="preserve"> </w:t>
      </w:r>
      <w:r>
        <w:t xml:space="preserve">Landscape</w:t>
      </w:r>
    </w:p>
    <w:bookmarkStart w:id="25" w:name="X40cc01c78f4c51b84540a906dd48fee7646d55d"/>
    <w:p>
      <w:pPr>
        <w:pStyle w:val="Heading1"/>
      </w:pPr>
      <w:r>
        <w:t xml:space="preserve">Dissertation: The Vital Function and Evolving Challenges of the Special Education Teacher within United States New York City Public Schools</w:t>
      </w:r>
    </w:p>
    <w:p>
      <w:pPr>
        <w:pStyle w:val="FirstParagraph"/>
      </w:pPr>
      <w:r>
        <w:rPr>
          <w:bCs/>
          <w:b/>
        </w:rPr>
        <w:t xml:space="preserve">Abstract:</w:t>
      </w:r>
      <w:r>
        <w:t xml:space="preserve"> </w:t>
      </w:r>
      <w:r>
        <w:t xml:space="preserve">This Dissertation examines the indispensable role, persistent challenges, and systemic imperatives surrounding the Special Education Teacher within the complex educational ecosystem of United States New York City. As one of the largest and most diverse public school systems globally, New York City (NYC) presents a unique microcosm for studying special education delivery. This research synthesizes current policy frameworks, empirical data on teacher retention and efficacy, and qualitative insights from practitioners to argue that sustained investment in the Special Education Teacher is not merely beneficial but fundamental to achieving equitable educational outcomes for all students within the United States New York City context. The findings underscore urgent needs for targeted support systems and systemic reform.</w:t>
      </w:r>
    </w:p>
    <w:bookmarkStart w:id="20" w:name="Xd43721c51e173417a4bd1cafa38e7d79ed48647"/>
    <w:p>
      <w:pPr>
        <w:pStyle w:val="Heading2"/>
      </w:pPr>
      <w:r>
        <w:t xml:space="preserve">Introduction: The Imperative in United States New York City</w:t>
      </w:r>
    </w:p>
    <w:p>
      <w:pPr>
        <w:pStyle w:val="FirstParagraph"/>
      </w:pPr>
      <w:r>
        <w:t xml:space="preserve">The landscape of special education in the United States is governed by federal mandates like the Individuals with Disabilities Education Act (IDEA), which guarantees a Free Appropriate Public Education (FAPE) for students with disabilities. However, translating this mandate into tangible results within the demanding environment of United States New York City schools presents unparalleled complexity. With over 1.1 million public school students and approximately 20% receiving services under an Individualized Education Program (IEP), NYC's Department of Education (DOE) serves one of the largest populations of students with diverse disabilities in the nation. Within this vast system, the Special Education Teacher stands as the pivotal professional at the intersection of policy, pedagogy, and individual student need. This Dissertation asserts that understanding and supporting this critical role is paramount to addressing persistent achievement gaps and ensuring meaningful access within United States New York City.</w:t>
      </w:r>
    </w:p>
    <w:bookmarkEnd w:id="20"/>
    <w:bookmarkStart w:id="21" w:name="X39bef405c6b250132b4947fa0f5ad82bef3b712"/>
    <w:p>
      <w:pPr>
        <w:pStyle w:val="Heading2"/>
      </w:pPr>
      <w:r>
        <w:t xml:space="preserve">Methodology: Contextualizing the Special Education Teacher's Reality</w:t>
      </w:r>
    </w:p>
    <w:p>
      <w:pPr>
        <w:pStyle w:val="FirstParagraph"/>
      </w:pPr>
      <w:r>
        <w:t xml:space="preserve">This Dissertation employs a mixed-methods approach, primarily utilizing a comprehensive review of NYC DOE data (including annual reports, student outcome metrics, and teacher survey results), analysis of relevant state and federal policy documents (IDEA regulations, New York State Education Department mandates), and synthesis of qualitative research on teacher experiences. Key focus areas include: caseload sizes across NYC districts; retention rates for Special Education Teachers compared to general education; perceived barriers to effective instruction (e.g., administrative burden, resource scarcity); and the impact of cultural responsiveness on student outcomes in NYC's highly diverse population. The analysis consistently centers the lived experience of the Special Education Teacher as the primary agent of change.</w:t>
      </w:r>
    </w:p>
    <w:bookmarkEnd w:id="21"/>
    <w:bookmarkStart w:id="22" w:name="X9e727a0662f1c0622123a47d8dfde9e8ad2bb60"/>
    <w:p>
      <w:pPr>
        <w:pStyle w:val="Heading2"/>
      </w:pPr>
      <w:r>
        <w:t xml:space="preserve">Findings: Navigating Systemic Pressures and Embodying Core Competencies</w:t>
      </w:r>
    </w:p>
    <w:p>
      <w:pPr>
        <w:pStyle w:val="FirstParagraph"/>
      </w:pPr>
      <w:r>
        <w:t xml:space="preserve">Key findings reveal a profession operating under significant strain despite its critical importance. Data indicates that Special Education Teachers in United States New York City often face average caseloads exceeding state recommendations, with some schools reporting ratios nearing 1:20 for students with complex needs. This directly impacts the quality of individualized instruction and the ability to provide necessary supports. Furthermore, high turnover rates among Special Education Teachers are a documented concern; attrition is frequently linked to overwhelming workloads, inadequate support from special education coordinators, and insufficient access to specialized training resources within NYC's resource-constrained schools.</w:t>
      </w:r>
    </w:p>
    <w:p>
      <w:pPr>
        <w:pStyle w:val="BodyText"/>
      </w:pPr>
      <w:r>
        <w:t xml:space="preserve">Concurrently, the role demands exceptional skill sets far beyond general teaching. A successful Special Education Teacher in United States New York City must be a master of differentiation across multiple disability categories (autism spectrum disorder, learning disabilities, emotional disturbance, physical disabilities), adept at implementing evidence-based interventions within inclusive or specialized settings, and deeply culturally responsive to serve a student body representing over 200 languages. They must navigate intricate IEP processes while simultaneously fostering social-emotional growth and building collaborative relationships with general education teachers, related service providers (speech therapists, occupational therapists), parents/caregivers, and community agencies – all within the unique bureaucratic structure of NYC's Department of Education.</w:t>
      </w:r>
    </w:p>
    <w:bookmarkEnd w:id="22"/>
    <w:bookmarkStart w:id="23" w:name="Xcc63fc202b99b7bd3ade4dd6cdacac5cf105925"/>
    <w:p>
      <w:pPr>
        <w:pStyle w:val="Heading2"/>
      </w:pPr>
      <w:r>
        <w:t xml:space="preserve">Discussion: The Interdependence of Policy, Practice, and Personnel</w:t>
      </w:r>
    </w:p>
    <w:p>
      <w:pPr>
        <w:pStyle w:val="FirstParagraph"/>
      </w:pPr>
      <w:r>
        <w:t xml:space="preserve">The findings necessitate a critical reevaluation. Merely increasing funding for special education programs without directly addressing the well-being and professional development needs of the Special Education Teacher is insufficient. This Dissertation posits that sustainable improvement in student outcomes for students with disabilities in United States New York City hinges on systemic investments specifically targeted at empowering the Special Education Teacher. This includes: implementing realistic, mandated caseload caps; providing dedicated time for collaboration and IEP development; offering high-quality, ongoing professional development focused on culturally sustaining practices and evidence-based strategies for diverse disabilities; ensuring robust coaching and mentoring programs within schools; and streamlining administrative burdens to allow more time for teaching.</w:t>
      </w:r>
    </w:p>
    <w:p>
      <w:pPr>
        <w:pStyle w:val="BodyText"/>
      </w:pPr>
      <w:r>
        <w:t xml:space="preserve">The cultural diversity inherent in United States New York City further elevates the complexity. A Special Education Teacher must be equipped to understand how disability intersects with race, ethnicity, language acquisition, immigration status, and socioeconomic background – factors that significantly influence student learning and family engagement. The Dissertation emphasizes that effective practice cannot be divorced from this context; supporting the Special Education Teacher in developing this nuanced cultural competence is not optional but essential for equitable service delivery.</w:t>
      </w:r>
    </w:p>
    <w:bookmarkEnd w:id="23"/>
    <w:bookmarkStart w:id="24" w:name="Xfc033fcc52ff935ccc2b54b00eb2c469b467e3f"/>
    <w:p>
      <w:pPr>
        <w:pStyle w:val="Heading2"/>
      </w:pPr>
      <w:r>
        <w:t xml:space="preserve">Conclusion: A Call for Strategic Investment in the Profession</w:t>
      </w:r>
    </w:p>
    <w:p>
      <w:pPr>
        <w:pStyle w:val="FirstParagraph"/>
      </w:pPr>
      <w:r>
        <w:t xml:space="preserve">This Dissertation concludes that the Special Education Teacher is not merely an employee within United States New York City public schools; they are the cornerstone of a functional special education system. The challenges they face – high caseloads, resource constraints, and systemic inefficiencies – directly correlate with student achievement gaps and inequitable access to quality education for students with disabilities. Addressing these challenges requires moving beyond incremental policy adjustments to a fundamental commitment to valuing and supporting the Special Education Teacher as the central professional in the educational process. Investing in this profession through policy changes, adequate funding allocation specifically for personnel support, and a cultural shift within NYC DOE leadership is not an expense, but a strategic necessity. Only by ensuring that Special Education Teachers in United States New York City have the tools, time, and support they need can the system truly fulfill its promise of FAPE for every single student. The future academic success and life opportunities of thousands of students depend on it. This Dissertation provides a clear roadmap: prioritize the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Special Education Teacher in United States New York City's Educational Landscape</dc:title>
  <dc:creator/>
  <cp:keywords/>
  <dcterms:created xsi:type="dcterms:W3CDTF">2026-07-24T06:15:48Z</dcterms:created>
  <dcterms:modified xsi:type="dcterms:W3CDTF">2026-07-24T06:15:48Z</dcterms:modified>
</cp:coreProperties>
</file>

<file path=docProps/custom.xml><?xml version="1.0" encoding="utf-8"?>
<Properties xmlns="http://schemas.openxmlformats.org/officeDocument/2006/custom-properties" xmlns:vt="http://schemas.openxmlformats.org/officeDocument/2006/docPropsVTypes"/>
</file>