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85b2aac47e222fedf74ccf37e0c00a41040288"/>
    <w:p>
      <w:pPr>
        <w:pStyle w:val="Heading1"/>
      </w:pPr>
      <w:r>
        <w:t xml:space="preserve">Dissertation: Advancing Inclusive Education Through the Critical Role of the Special Education Teacher in Vietnam Ho Chi Minh City</w:t>
      </w:r>
    </w:p>
    <w:p>
      <w:pPr>
        <w:pStyle w:val="FirstParagraph"/>
      </w:pPr>
      <w:r>
        <w:t xml:space="preserve">This Dissertation examines the evolving and indispensable role of the Special Education Teacher within the unique socio-educational landscape of Vietnam Ho Chi Minh City (HCMC). As HCMC continues its rapid urbanization and economic development, ensuring equitable access to quality education for students with disabilities remains a significant challenge and priority. This research underscores how dedicated Special Education Teachers are central to transforming the vision of inclusive education into tangible reality across schools in Vietnam Ho Chi Minh City, navigating complex systemic, cultural, and resource constraints.</w:t>
      </w:r>
    </w:p>
    <w:bookmarkStart w:id="20" w:name="X015182b4ee52589ab3261649eecbf65e1670610"/>
    <w:p>
      <w:pPr>
        <w:pStyle w:val="Heading2"/>
      </w:pPr>
      <w:r>
        <w:t xml:space="preserve">Context: The Imperative for Inclusive Education in HCMC</w:t>
      </w:r>
    </w:p>
    <w:p>
      <w:pPr>
        <w:pStyle w:val="FirstParagraph"/>
      </w:pPr>
      <w:r>
        <w:t xml:space="preserve">Vietnam's commitment to inclusive education is enshrined in national legislation, most notably the Law on Persons with Disabilities (2010) and its subsequent amendments (2019), which mandate educational access for all children. Vietnam Ho Chi Minh City, as the nation's largest metropolis and economic hub, faces a disproportionate concentration of students with diverse special educational needs due to its population density and migration patterns. However, the gap between policy ambition and on-the-ground implementation remains wide. Traditional schooling models often lack the necessary infrastructure, trained personnel, and culturally responsive pedagogy required for effective inclusion. This is where the Special Education Teacher becomes not merely an educator but a pivotal agent of change.</w:t>
      </w:r>
    </w:p>
    <w:bookmarkEnd w:id="20"/>
    <w:bookmarkStart w:id="21" w:name="X7bbda8959ed132b51f692321bac058c94df43fe"/>
    <w:p>
      <w:pPr>
        <w:pStyle w:val="Heading2"/>
      </w:pPr>
      <w:r>
        <w:t xml:space="preserve">Challenges Faced by the Special Education Teacher in HCMC</w:t>
      </w:r>
    </w:p>
    <w:p>
      <w:pPr>
        <w:pStyle w:val="FirstParagraph"/>
      </w:pPr>
      <w:r>
        <w:t xml:space="preserve">The journey of a Special Education Teacher in Vietnam Ho Chi Minh City is fraught with significant challenges. Firstly, there is a severe shortage of qualified personnel; many schools operate without dedicated Special Education Teachers or rely on under-trained general educators managing complex needs. Secondly, resource constraints are acute – limited access to assistive technology, adapted learning materials, specialized classrooms (often repurposed general rooms), and therapy support services hinders effective instruction. Thirdly, deeply ingrained societal attitudes towards disability in parts of Vietnamese culture can create barriers; families may face stigma or lack awareness about educational rights, requiring the Special Education Teacher to also act as a crucial liaison and advocate for student well-being beyond the classroom. Finally, the demanding nature of the role – requiring advanced pedagogical skills, emotional resilience, and constant adaptation – is often not adequately supported by professional development opportunities or manageable workloads within HCMC's competitive school environment.</w:t>
      </w:r>
    </w:p>
    <w:bookmarkEnd w:id="21"/>
    <w:bookmarkStart w:id="22" w:name="the-multifaceted-role-beyond-teaching"/>
    <w:p>
      <w:pPr>
        <w:pStyle w:val="Heading2"/>
      </w:pPr>
      <w:r>
        <w:t xml:space="preserve">The Multifaceted Role: Beyond Teaching</w:t>
      </w:r>
    </w:p>
    <w:p>
      <w:pPr>
        <w:pStyle w:val="FirstParagraph"/>
      </w:pPr>
      <w:r>
        <w:t xml:space="preserve">This Dissertation argues that the modern Special Education Teacher in Vietnam Ho Chi Minh City embodies a multifaceted role. They are not solely instructional specialists but also:</w:t>
      </w:r>
    </w:p>
    <w:p>
      <w:pPr>
        <w:numPr>
          <w:ilvl w:val="0"/>
          <w:numId w:val="1001"/>
        </w:numPr>
        <w:pStyle w:val="Compact"/>
      </w:pPr>
      <w:r>
        <w:rPr>
          <w:bCs/>
          <w:b/>
        </w:rPr>
        <w:t xml:space="preserve">Assessment &amp; Planning Experts:</w:t>
      </w:r>
      <w:r>
        <w:t xml:space="preserve"> </w:t>
      </w:r>
      <w:r>
        <w:t xml:space="preserve">Conducting functional assessments, developing Individualized Education Programs (IEPs) tailored to the Vietnamese context and student strengths.</w:t>
      </w:r>
    </w:p>
    <w:p>
      <w:pPr>
        <w:numPr>
          <w:ilvl w:val="0"/>
          <w:numId w:val="1001"/>
        </w:numPr>
        <w:pStyle w:val="Compact"/>
      </w:pPr>
      <w:r>
        <w:rPr>
          <w:bCs/>
          <w:b/>
        </w:rPr>
        <w:t xml:space="preserve">Cultural Bridge Builders:</w:t>
      </w:r>
      <w:r>
        <w:t xml:space="preserve"> </w:t>
      </w:r>
      <w:r>
        <w:t xml:space="preserve">Navigating between family expectations, community norms, and educational best practices to foster acceptance and collaboration.</w:t>
      </w:r>
    </w:p>
    <w:p>
      <w:pPr>
        <w:numPr>
          <w:ilvl w:val="0"/>
          <w:numId w:val="1001"/>
        </w:numPr>
        <w:pStyle w:val="Compact"/>
      </w:pPr>
      <w:r>
        <w:rPr>
          <w:bCs/>
          <w:b/>
        </w:rPr>
        <w:t xml:space="preserve">Inclusive Pedagogues:</w:t>
      </w:r>
      <w:r>
        <w:t xml:space="preserve"> </w:t>
      </w:r>
      <w:r>
        <w:t xml:space="preserve">Adapting curriculum, materials, and teaching strategies within general classrooms or specialized settings to ensure participation for all learners.</w:t>
      </w:r>
    </w:p>
    <w:p>
      <w:pPr>
        <w:numPr>
          <w:ilvl w:val="0"/>
          <w:numId w:val="1001"/>
        </w:numPr>
        <w:pStyle w:val="Compact"/>
      </w:pPr>
      <w:r>
        <w:rPr>
          <w:bCs/>
          <w:b/>
        </w:rPr>
        <w:t xml:space="preserve">Advocates &amp; Collaborators:</w:t>
      </w:r>
      <w:r>
        <w:t xml:space="preserve"> </w:t>
      </w:r>
      <w:r>
        <w:t xml:space="preserve">Working tirelessly with school administrators, general education teachers, parents, and community organizations (like the HCMC Department of Education) to dismantle barriers and secure necessary resources.</w:t>
      </w:r>
    </w:p>
    <w:bookmarkEnd w:id="22"/>
    <w:bookmarkStart w:id="23" w:name="X49fbb16ae1614a56d99eeec3e411803c0528849"/>
    <w:p>
      <w:pPr>
        <w:pStyle w:val="Heading2"/>
      </w:pPr>
      <w:r>
        <w:t xml:space="preserve">Promising Practices &amp; Pathways Forward in HCMC</w:t>
      </w:r>
    </w:p>
    <w:p>
      <w:pPr>
        <w:pStyle w:val="FirstParagraph"/>
      </w:pPr>
      <w:r>
        <w:t xml:space="preserve">Despite challenges, promising models are emerging within Vietnam Ho Chi Minh City that highlight the effectiveness of skilled Special Education Teachers. Initiatives like the "Inclusive School Support Project" (supported by UNICEF and the MoE) in several HCMC districts are training teachers and establishing resource centers. Successful Special Education Teachers in HCMC often leverage local community knowledge, integrate culturally relevant activities into learning, and foster strong home-school partnerships – demonstrating that effective inclusion is possible within the Vietnamese framework. This Dissertation identifies key pathways for scaling these successes:</w:t>
      </w:r>
    </w:p>
    <w:p>
      <w:pPr>
        <w:numPr>
          <w:ilvl w:val="0"/>
          <w:numId w:val="1002"/>
        </w:numPr>
        <w:pStyle w:val="Compact"/>
      </w:pPr>
      <w:r>
        <w:rPr>
          <w:bCs/>
          <w:b/>
        </w:rPr>
        <w:t xml:space="preserve">Enhanced Pre-Service Training:</w:t>
      </w:r>
      <w:r>
        <w:t xml:space="preserve"> </w:t>
      </w:r>
      <w:r>
        <w:t xml:space="preserve">Integrating robust special education modules into teacher training programs at universities in HCMC (e.g., University of Pedagogy, Ho Chi Minh City).</w:t>
      </w:r>
    </w:p>
    <w:p>
      <w:pPr>
        <w:numPr>
          <w:ilvl w:val="0"/>
          <w:numId w:val="1002"/>
        </w:numPr>
        <w:pStyle w:val="Compact"/>
      </w:pPr>
      <w:r>
        <w:rPr>
          <w:bCs/>
          <w:b/>
        </w:rPr>
        <w:t xml:space="preserve">Targeted In-Service Professional Development:</w:t>
      </w:r>
      <w:r>
        <w:t xml:space="preserve"> </w:t>
      </w:r>
      <w:r>
        <w:t xml:space="preserve">Providing ongoing, practical workshops on culturally responsive teaching for students with disabilities, specific to the HCMC context.</w:t>
      </w:r>
    </w:p>
    <w:p>
      <w:pPr>
        <w:numPr>
          <w:ilvl w:val="0"/>
          <w:numId w:val="1002"/>
        </w:numPr>
        <w:pStyle w:val="Compact"/>
      </w:pPr>
      <w:r>
        <w:rPr>
          <w:bCs/>
          <w:b/>
        </w:rPr>
        <w:t xml:space="preserve">Strengthening School-Based Support Systems:</w:t>
      </w:r>
      <w:r>
        <w:t xml:space="preserve"> </w:t>
      </w:r>
      <w:r>
        <w:t xml:space="preserve">Ensuring every school in HCMC has access to a designated Special Education Teacher with adequate time and resources, supported by central district coordinators.</w:t>
      </w:r>
    </w:p>
    <w:p>
      <w:pPr>
        <w:numPr>
          <w:ilvl w:val="0"/>
          <w:numId w:val="1002"/>
        </w:numPr>
        <w:pStyle w:val="Compact"/>
      </w:pPr>
      <w:r>
        <w:rPr>
          <w:bCs/>
          <w:b/>
        </w:rPr>
        <w:t xml:space="preserve">Raising Community Awareness:</w:t>
      </w:r>
      <w:r>
        <w:t xml:space="preserve"> </w:t>
      </w:r>
      <w:r>
        <w:t xml:space="preserve">Collaborating with local media and NGOs in Vietnam Ho Chi Minh City to change public perceptions of disability and the vital role of the Special Education Teacher.</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affirms that the Special Education Teacher is the cornerstone for achieving meaningful inclusive education in Vietnam Ho Chi Minh City. Their unique skill set, cultural sensitivity, and unwavering dedication are essential to moving beyond token inclusion towards genuine participation and success for every child with special educational needs within HCMC's dynamic urban ecosystem. Addressing the systemic challenges of training, resources, and societal attitudes is paramount. Investing strategically in developing, supporting, and valuing the Special Education Teacher workforce across schools in Vietnam Ho Chi Minh City is not merely an educational imperative; it is a fundamental investment in social equity and the future potential of every child within this vibrant city. The path to fully inclusive education for all students in HCMC hinges on empowering and enabling these critical professionals.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Vietnam Ho Chi Minh City</dc:title>
  <dc:creator/>
  <dc:language>en</dc:language>
  <cp:keywords/>
  <dcterms:created xsi:type="dcterms:W3CDTF">2026-07-23T23:09:17Z</dcterms:created>
  <dcterms:modified xsi:type="dcterms:W3CDTF">2026-07-23T23:09:17Z</dcterms:modified>
</cp:coreProperties>
</file>

<file path=docProps/custom.xml><?xml version="1.0" encoding="utf-8"?>
<Properties xmlns="http://schemas.openxmlformats.org/officeDocument/2006/custom-properties" xmlns:vt="http://schemas.openxmlformats.org/officeDocument/2006/docPropsVTypes"/>
</file>