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Algiers,</w:t>
      </w:r>
      <w:r>
        <w:t xml:space="preserve"> </w:t>
      </w:r>
      <w:r>
        <w:t xml:space="preserve">Algeria</w:t>
      </w:r>
    </w:p>
    <w:bookmarkStart w:id="26" w:name="X82e8c8011db7e3256047be8c3a8e98fcb6c4ca2"/>
    <w:p>
      <w:pPr>
        <w:pStyle w:val="Heading1"/>
      </w:pPr>
      <w:r>
        <w:t xml:space="preserve">Dissertation on the Evolving Role and Necessity of Speech Therapists in Algiers, Algeria</w:t>
      </w:r>
    </w:p>
    <w:p>
      <w:pPr>
        <w:pStyle w:val="FirstParagraph"/>
      </w:pPr>
      <w:r>
        <w:t xml:space="preserve">This dissertation examines the pivotal yet underdeveloped field of speech therapy within the healthcare and educational landscape of Algiers, Algeria. It addresses a critical gap in accessible communication services for a significant portion of Algeria's population, particularly children and individuals with neurological or developmental conditions. As Algiers serves as the political, economic, and cultural hub of Algeria, understanding the specific challenges and opportunities for Speech Therapists operating within this context is paramount for improving public health outcomes across the nation.</w:t>
      </w:r>
    </w:p>
    <w:bookmarkStart w:id="20" w:name="X779fe1087f198c8ea99a73c54a024d9ef5dd732"/>
    <w:p>
      <w:pPr>
        <w:pStyle w:val="Heading2"/>
      </w:pPr>
      <w:r>
        <w:t xml:space="preserve">Current Landscape of Speech Therapy in Algeria Algiers</w:t>
      </w:r>
    </w:p>
    <w:p>
      <w:pPr>
        <w:pStyle w:val="FirstParagraph"/>
      </w:pPr>
      <w:r>
        <w:t xml:space="preserve">Within Algeria Algiers, the profession of Speech Therapist remains in a nascent stage compared to many Western nations. While formal education programs for speech-language pathologists (SLPs) have existed for over two decades, the number of qualified professionals is severely insufficient to meet the growing demand. The primary training institutions are found in major cities like Algiers, offering specialized degrees through faculties of medicine and health sciences. However, graduation rates remain low, and a significant brain drain occurs as newly trained SLPs seek opportunities abroad due to limited professional development pathways and lower salaries within Algeria's public healthcare system. Consequently, Algiers faces a severe shortage of Speech Therapists in both public hospitals (such as the University Hospital Center Mustapha Pacha) and mainstream schools, leaving many children with speech delays, articulation disorders, or complex communication needs without timely intervention.</w:t>
      </w:r>
    </w:p>
    <w:bookmarkEnd w:id="20"/>
    <w:bookmarkStart w:id="21" w:name="X2a31c1eb2383a8e7575ef01d9f5a13e4f0fd59b"/>
    <w:p>
      <w:pPr>
        <w:pStyle w:val="Heading2"/>
      </w:pPr>
      <w:r>
        <w:t xml:space="preserve">Unique Challenges Faced by Speech Therapists in Algiers</w:t>
      </w:r>
    </w:p>
    <w:p>
      <w:pPr>
        <w:pStyle w:val="FirstParagraph"/>
      </w:pPr>
      <w:r>
        <w:t xml:space="preserve">Speech Therapists working in Algiers navigate a complex set of challenges unique to the Algerian context. The primary language barrier involves the intricate relationship between Arabic (specifically Algerian Darija) and Modern Standard Arabic, alongside French, which is widely used in higher education and formal settings. Developing effective therapy materials and strategies that bridge these linguistic nuances requires specialized cultural competence. Furthermore, deep-rooted socio-cultural beliefs often influence families' willingness to seek help for communication disorders; some may attribute speech difficulties to spiritual causes or stigma rather than medical conditions, leading to delayed intervention. Access is also a major hurdle: public healthcare services are often overburdened, and private therapy sessions are prohibitively expensive for many Algerian families in Algiers, especially outside the affluent neighborhoods.</w:t>
      </w:r>
    </w:p>
    <w:bookmarkEnd w:id="21"/>
    <w:bookmarkStart w:id="22" w:name="X7dfac1a85be7001b30ec4b8bb3fe7e64635b38e"/>
    <w:p>
      <w:pPr>
        <w:pStyle w:val="Heading2"/>
      </w:pPr>
      <w:r>
        <w:t xml:space="preserve">The Critical Need: Impact on Individuals and Society</w:t>
      </w:r>
    </w:p>
    <w:p>
      <w:pPr>
        <w:pStyle w:val="FirstParagraph"/>
      </w:pPr>
      <w:r>
        <w:t xml:space="preserve">The absence of sufficient Speech Therapists directly impacts educational attainment, social integration, and future economic productivity for individuals in Algiers. Children with unaddressed speech or language disorders face significant barriers to learning in mainstream Algerian schools, often leading to academic failure and early school dropout. For adults recovering from strokes (a major health concern) or living with conditions like cerebral palsy, access to skilled Speech Therapists is crucial for regaining communication abilities essential for independence and participation in society. This dissertation argues that investing strategically in training more Speech Therapists within Algeria Algiers is not merely a healthcare issue, but a vital economic and social development imperative. A well-supported speech therapy workforce can significantly reduce long-term societal costs associated with educational remediation, unemployment, and social isolation.</w:t>
      </w:r>
    </w:p>
    <w:bookmarkEnd w:id="22"/>
    <w:bookmarkStart w:id="23" w:name="X21319837c72231d3f1de19962477a2ed3d506a1"/>
    <w:p>
      <w:pPr>
        <w:pStyle w:val="Heading2"/>
      </w:pPr>
      <w:r>
        <w:t xml:space="preserve">Cultural Adaptation: Essential for Effective Practice</w:t>
      </w:r>
    </w:p>
    <w:p>
      <w:pPr>
        <w:pStyle w:val="FirstParagraph"/>
      </w:pPr>
      <w:r>
        <w:t xml:space="preserve">Effective Speech Therapy in Algiers demands more than clinical expertise; it necessitates deep cultural adaptation. The Speech Therapist must understand the family structure (often extended households), communication styles within Algerian culture, and respect for traditional healing practices where they coexist with modern medicine. For instance, therapy sessions might be more effective when incorporating family members as active participants rather than adopting a strictly individualized Western model. Developing therapy materials reflecting Algerian contexts – using familiar local stories, toys, and family roles – enhances engagement and effectiveness. This dissertation emphasizes that successful Speech Therapists in Algeria Algiers are those who integrate culturally sensitive approaches with evidence-based clinical practice.</w:t>
      </w:r>
    </w:p>
    <w:bookmarkEnd w:id="23"/>
    <w:bookmarkStart w:id="24" w:name="recommendations-for-advancement"/>
    <w:p>
      <w:pPr>
        <w:pStyle w:val="Heading2"/>
      </w:pPr>
      <w:r>
        <w:t xml:space="preserve">Recommendations for Advancement</w:t>
      </w:r>
    </w:p>
    <w:p>
      <w:pPr>
        <w:pStyle w:val="FirstParagraph"/>
      </w:pPr>
      <w:r>
        <w:t xml:space="preserve">This dissertation proposes several actionable strategies to strengthen the Speech Therapy profession within Algeria Algiers. Firstly, the Algerian Ministry of Health and Ministry of Education must prioritize increased funding for specialized training programs at universities in Algiers, including scholarships to retain graduates within the public sector. Secondly, establishing a national certification body for Speech Therapists would standardize qualifications and enhance professional recognition. Thirdly, developing community-based outreach programs within Algiers neighborhoods (e.g., partnering with local mosques or women's centers) is crucial to educate families about communication disorders and reduce stigma. Finally, fostering partnerships between Algerian universities in Algiers and international institutions specializing in global speech therapy could facilitate knowledge exchange, curriculum development, and research relevant to the Algerian context.</w:t>
      </w:r>
    </w:p>
    <w:bookmarkEnd w:id="24"/>
    <w:bookmarkStart w:id="25" w:name="conclusion"/>
    <w:p>
      <w:pPr>
        <w:pStyle w:val="Heading2"/>
      </w:pPr>
      <w:r>
        <w:t xml:space="preserve">Conclusion</w:t>
      </w:r>
    </w:p>
    <w:p>
      <w:pPr>
        <w:pStyle w:val="FirstParagraph"/>
      </w:pPr>
      <w:r>
        <w:t xml:space="preserve">The role of the Speech Therapist within Algeria Algiers is undeniably critical for advancing public health, education, and social inclusion. This dissertation underscores that the current scarcity of qualified professionals severely limits access to vital services for a vulnerable population. Addressing this challenge requires a multi-faceted approach centered on strengthening local training, adapting practices to Algerian cultural and linguistic realities, reducing financial barriers to care, and increasing societal awareness. By strategically investing in Speech Therapists in Algiers today, Algeria can build a foundation for improved communication abilities across generations – a fundamental step towards empowering its citizens and fostering a more inclusive society. The future of healthcare equity in Algeria Algiers hinges significantly on the recognition and development of this essential profession.</w:t>
      </w:r>
    </w:p>
    <w:p>
      <w:pPr>
        <w:pStyle w:val="BodyText"/>
      </w:pPr>
      <w:r>
        <w:rPr>
          <w:bCs/>
          <w:b/>
        </w:rPr>
        <w:t xml:space="preserve">Word Count: 912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Algiers, Algeria</dc:title>
  <dc:creator/>
  <dc:language>en</dc:language>
  <cp:keywords/>
  <dcterms:created xsi:type="dcterms:W3CDTF">2026-04-29T13:26:57Z</dcterms:created>
  <dcterms:modified xsi:type="dcterms:W3CDTF">2026-04-29T13:26:57Z</dcterms:modified>
</cp:coreProperties>
</file>

<file path=docProps/custom.xml><?xml version="1.0" encoding="utf-8"?>
<Properties xmlns="http://schemas.openxmlformats.org/officeDocument/2006/custom-properties" xmlns:vt="http://schemas.openxmlformats.org/officeDocument/2006/docPropsVTypes"/>
</file>