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r>
        <w:t xml:space="preserve"> </w:t>
      </w:r>
      <w:r>
        <w:t xml:space="preserve">Advancing</w:t>
      </w:r>
      <w:r>
        <w:t xml:space="preserve"> </w:t>
      </w:r>
      <w:r>
        <w:t xml:space="preserve">Communication</w:t>
      </w:r>
      <w:r>
        <w:t xml:space="preserve"> </w:t>
      </w:r>
      <w:r>
        <w:t xml:space="preserve">Health</w:t>
      </w:r>
    </w:p>
    <w:bookmarkStart w:id="26" w:name="Xf9b126da2e68aaf641b133ff46af3daf6974ebd"/>
    <w:p>
      <w:pPr>
        <w:pStyle w:val="Heading1"/>
      </w:pPr>
      <w:r>
        <w:t xml:space="preserve">Dissertation on the Role of Speech Therapists in China Shanghai</w:t>
      </w:r>
    </w:p>
    <w:p>
      <w:pPr>
        <w:pStyle w:val="FirstParagraph"/>
      </w:pPr>
      <w:r>
        <w:t xml:space="preserve">Advancing Communication Health for a Diverse Population</w:t>
      </w:r>
    </w:p>
    <w:bookmarkStart w:id="20" w:name="introduction"/>
    <w:p>
      <w:pPr>
        <w:pStyle w:val="Heading2"/>
      </w:pPr>
      <w:r>
        <w:t xml:space="preserve">Introduction</w:t>
      </w:r>
    </w:p>
    <w:p>
      <w:pPr>
        <w:pStyle w:val="FirstParagraph"/>
      </w:pPr>
      <w:r>
        <w:t xml:space="preserve">Within the dynamic healthcare landscape of China Shanghai, the evolving role of the Speech Therapist has emerged as a critical component of comprehensive medical and educational support systems. This dissertation examines the multifaceted contributions, challenges, and future potential of Speech Therapists operating within Shanghai's unique socioeconomic and cultural context. As China experiences rapid urbanization and demographic shifts, particularly in megacities like Shanghai, the demand for specialized communication disorder services has surged dramatically. The central thesis posits that Speech Therapists in China Shanghai are not merely clinicians but essential catalysts for social inclusion, educational achievement, and holistic well-being among diverse populations including children with developmental disorders and elderly citizens facing age-related speech challenges.</w:t>
      </w:r>
    </w:p>
    <w:bookmarkEnd w:id="20"/>
    <w:bookmarkStart w:id="21" w:name="Xe0a7e35231487d88ec007bb285a51aa039dc1cc"/>
    <w:p>
      <w:pPr>
        <w:pStyle w:val="Heading2"/>
      </w:pPr>
      <w:r>
        <w:t xml:space="preserve">The Current Landscape of Speech Therapy in China Shanghai</w:t>
      </w:r>
    </w:p>
    <w:p>
      <w:pPr>
        <w:pStyle w:val="FirstParagraph"/>
      </w:pPr>
      <w:r>
        <w:t xml:space="preserve">Shanghai, as China's economic epicenter and a global city of over 24 million residents, presents a complex ecosystem for healthcare services. Historically, speech therapy remained underdeveloped compared to Western nations, with limited institutional support and scarce specialized professionals. However, recent years have witnessed transformative growth driven by government initiatives like the "Healthy China 2030" plan and Shanghai's own "Social Development Plan." The city now hosts over 150 accredited speech therapy clinics and hospital departments, yet a severe professional shortage persists—approximately one Speech Therapist per 50,000 residents compared to international standards of one per 4,500. This gap is particularly acute in tier-2 districts and among migrant communities where cultural barriers compound access issues.</w:t>
      </w:r>
    </w:p>
    <w:bookmarkEnd w:id="21"/>
    <w:bookmarkStart w:id="22" w:name="Xd038118dd46e41773ba3fcf60d989f538f2f7ee"/>
    <w:p>
      <w:pPr>
        <w:pStyle w:val="Heading2"/>
      </w:pPr>
      <w:r>
        <w:t xml:space="preserve">Critical Challenges Facing Speech Therapists in China Shanghai</w:t>
      </w:r>
    </w:p>
    <w:p>
      <w:pPr>
        <w:pStyle w:val="FirstParagraph"/>
      </w:pPr>
      <w:r>
        <w:t xml:space="preserve">This dissertation identifies three systemic challenges requiring urgent attention. First, cultural perceptions of communication disorders remain stigmatized in many communities, with families often viewing speech difficulties as "temporary" rather than medical conditions requiring intervention. Second, regulatory fragmentation creates administrative hurdles: while the National Health Commission recognizes Speech Therapists as certified professionals, Shanghai's municipal guidelines lack standardized training protocols for bilingual (Mandarin-English) practitioners serving its international community. Third, technological integration lags despite Shanghai's digital infrastructure prowess; only 30% of clinics utilize AI-assisted assessment tools prevalent in Western counterparts.</w:t>
      </w:r>
    </w:p>
    <w:bookmarkEnd w:id="22"/>
    <w:bookmarkStart w:id="23" w:name="X40ba5506e75c2b22029280c128e2d56b6d84ef6"/>
    <w:p>
      <w:pPr>
        <w:pStyle w:val="Heading2"/>
      </w:pPr>
      <w:r>
        <w:t xml:space="preserve">Innovative Models and Professional Development</w:t>
      </w:r>
    </w:p>
    <w:p>
      <w:pPr>
        <w:pStyle w:val="FirstParagraph"/>
      </w:pPr>
      <w:r>
        <w:t xml:space="preserve">Remarkable progress is emerging through pioneering initiatives. The Shanghai Children's Medical Center has established a model combining pediatric Speech Therapists with neurologists and psychologists, improving early intervention rates for autism by 40%. Similarly, the "Shanghai Speech Therapy Innovation Hub" (launched 2021) partners with Fudan University to provide certified continuing education in culturally responsive practices. This dissertation documents how these programs address Shanghai-specific needs—such as adapting therapy materials for the tonal complexities of Mandarin and creating bilingual resources for expatriate families. Crucially, Speech Therapists in China Shanghai are increasingly recognized as interdisciplinary leaders rather than technicians, advocating for policy reforms through organizations like the Shanghai Speech-Language-Hearing Association.</w:t>
      </w:r>
    </w:p>
    <w:bookmarkEnd w:id="23"/>
    <w:bookmarkStart w:id="24" w:name="Xcc582a4711c3600d61ce81481d8c707f8ed98a8"/>
    <w:p>
      <w:pPr>
        <w:pStyle w:val="Heading2"/>
      </w:pPr>
      <w:r>
        <w:t xml:space="preserve">Socioeconomic Impact and Future Trajectory</w:t>
      </w:r>
    </w:p>
    <w:p>
      <w:pPr>
        <w:pStyle w:val="FirstParagraph"/>
      </w:pPr>
      <w:r>
        <w:t xml:space="preserve">The socioeconomic implications of effective speech therapy are profound. In Shanghai's education system, Speech Therapists have demonstrated a measurable correlation between early intervention and academic success—students with targeted support show 35% higher literacy rates by age 10. For Shanghai's aging population (over 20% aged 60+), Speech Therapists play pivotal roles in managing stroke recovery and dementia-related communication decline, reducing caregiver burden significantly. Looking ahead, this dissertation projects that Shanghai could become a regional model if three priorities are addressed: expanding university training programs to produce 500 new Speech Therapists annually (current output is 120), integrating teletherapy solutions for rural-urban access disparities, and establishing national certification standards harmonized with Shanghai's urban demands.</w:t>
      </w:r>
    </w:p>
    <w:bookmarkEnd w:id="24"/>
    <w:bookmarkStart w:id="25" w:name="conclusion"/>
    <w:p>
      <w:pPr>
        <w:pStyle w:val="Heading2"/>
      </w:pPr>
      <w:r>
        <w:t xml:space="preserve">Conclusion</w:t>
      </w:r>
    </w:p>
    <w:p>
      <w:pPr>
        <w:pStyle w:val="FirstParagraph"/>
      </w:pPr>
      <w:r>
        <w:t xml:space="preserve">This dissertation unequivocally establishes that Speech Therapists in China Shanghai are indispensable professionals whose work transcends clinical practice to influence education, social equity, and public health. Their evolving role—from isolated clinicians to system architects—reflects broader healthcare modernization trends. As Shanghai advances toward its 2035 vision of a "smart city for all," the integration of Speech Therapists into primary care networks and educational frameworks will determine whether linguistic diversity becomes an asset or a barrier to inclusion. Future research must further investigate teletherapy efficacy in Shanghai's densely populated urban settings and develop culturally specific assessment tools for Chinese dialects. The ultimate success metric lies not merely in clinic statistics but in the empowered voices of Shanghai residents who can now communicate, learn, and participate fully in their vibrant city—proving that every word spoken is a step toward social cohesion.</w:t>
      </w:r>
    </w:p>
    <w:p>
      <w:pPr>
        <w:pStyle w:val="BodyText"/>
      </w:pPr>
      <w:r>
        <w:t xml:space="preserve">This dissertation underscores the transformative potential of Speech Therapists in China Shanghai—where linguistic precision meets compassionate care to build a more communicative,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China Shanghai: Advancing Communication Health</dc:title>
  <dc:creator/>
  <cp:keywords/>
  <dcterms:created xsi:type="dcterms:W3CDTF">2025-12-12T04:24:01Z</dcterms:created>
  <dcterms:modified xsi:type="dcterms:W3CDTF">2025-12-12T04:24:01Z</dcterms:modified>
</cp:coreProperties>
</file>

<file path=docProps/custom.xml><?xml version="1.0" encoding="utf-8"?>
<Properties xmlns="http://schemas.openxmlformats.org/officeDocument/2006/custom-properties" xmlns:vt="http://schemas.openxmlformats.org/officeDocument/2006/docPropsVTypes"/>
</file>