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5" w:name="X454edc473f15e490c20940d65914594e4402135"/>
    <w:p>
      <w:pPr>
        <w:pStyle w:val="Heading1"/>
      </w:pPr>
      <w:r>
        <w:t xml:space="preserve">The Critical Role of the Speech Therapist in France Marseille: A Dissertation on Professional Practice and Community Impact</w:t>
      </w:r>
    </w:p>
    <w:p>
      <w:pPr>
        <w:pStyle w:val="FirstParagraph"/>
      </w:pPr>
      <w:r>
        <w:t xml:space="preserve">Within the dynamic healthcare landscape of modern France, particularly within the vibrant, multicultural city of Marseille, the profession of the Speech Therapist—known locally as a "Logopède"—occupies an indispensable position. This dissertation examines the multifaceted role, professional challenges, and community significance of Speech Therapists operating within Marseille’s unique socio-cultural and healthcare environment. It argues that in France’s second-largest city, with its profound linguistic diversity and complex demographic profile, the Speech Therapist is not merely a clinical practitioner but a vital bridge for social inclusion, communication equity, and holistic well-being.</w:t>
      </w:r>
    </w:p>
    <w:bookmarkStart w:id="20" w:name="Xa112e53273258aed8424b1837a94c26330b18a1"/>
    <w:p>
      <w:pPr>
        <w:pStyle w:val="Heading2"/>
      </w:pPr>
      <w:r>
        <w:t xml:space="preserve">The Professional Identity of the Speech Therapist in France</w:t>
      </w:r>
    </w:p>
    <w:p>
      <w:pPr>
        <w:pStyle w:val="FirstParagraph"/>
      </w:pPr>
      <w:r>
        <w:t xml:space="preserve">In France, the title "Logopède" denotes a highly trained professional recognized by the Ministry of Health. This specific designation distinguishes them from other healthcare providers and underscores their specialized role in assessing, diagnosing, and treating communication disorders (including speech, language, voice) and swallowing difficulties across all age groups. The training is rigorous: a master's degree in logopédie is mandatory, followed by clinical internships under supervision. This professional framework ensures that every Speech Therapist working in France Marseille operates within a nationally standardized system of care. Crucially, the French healthcare model integrates Speech Therapists into both public and private sectors, often collaborating closely with ENT specialists, neurologists, and pediatricians within the city’s extensive network of hospitals and clinics. The term "Speech Therapist" is thus deeply embedded in France’s clinical lexicon as a protected professional title demanding specific academic credentials.</w:t>
      </w:r>
    </w:p>
    <w:bookmarkEnd w:id="20"/>
    <w:bookmarkStart w:id="21" w:name="X7e3831bda0c74222d062ec71f3834143222436b"/>
    <w:p>
      <w:pPr>
        <w:pStyle w:val="Heading2"/>
      </w:pPr>
      <w:r>
        <w:t xml:space="preserve">Marseille: A Unique Context for Speech Therapy Practice</w:t>
      </w:r>
    </w:p>
    <w:p>
      <w:pPr>
        <w:pStyle w:val="FirstParagraph"/>
      </w:pPr>
      <w:r>
        <w:t xml:space="preserve">Marseille presents an exceptionally compelling case study for the work of the Speech Therapist. As a major port city and gateway to Europe from Africa, Asia, and North Africa, Marseille boasts one of France’s most diverse populations. Over 40% of its residents are foreign-born or descendants of immigrants, speaking over 50 languages daily within its neighborhoods—from the historic Vieux Port to the dynamic suburbs like Saint-Lambert and La Joliette. This linguistic richness is a profound asset but also creates significant challenges for communication access. Children in Marseille may be bilingual or multilingual from birth, sometimes presenting with language acquisition patterns that require specialized intervention distinct from monolingual models. Immigrant families often face barriers to accessing healthcare due to language differences, cultural misunderstandings, or socioeconomic factors.</w:t>
      </w:r>
    </w:p>
    <w:p>
      <w:pPr>
        <w:pStyle w:val="BodyText"/>
      </w:pPr>
      <w:r>
        <w:t xml:space="preserve">Herein lies the critical importance of the Speech Therapist in France Marseille. They are uniquely positioned not only to provide clinical care but also to navigate this complexity. A skilled Logopède in Marseille must often be fluent in multiple languages (e.g., Arabic, Berber, Vietnamese, Turkish) or adept at utilizing interpreters and culturally sensitive assessment tools. They work within community health centers (Centres de Santé) and schools across the city’s varied districts to identify developmental delays early among diverse populations. This role transcends pure clinical practice; it becomes a crucial element of social cohesion, ensuring that children from all backgrounds can develop the foundational communication skills necessary for academic success and future integration into French society.</w:t>
      </w:r>
    </w:p>
    <w:bookmarkEnd w:id="21"/>
    <w:bookmarkStart w:id="22" w:name="Xac5a3f4504b9b4c3c265d8402a45908aecea947"/>
    <w:p>
      <w:pPr>
        <w:pStyle w:val="Heading2"/>
      </w:pPr>
      <w:r>
        <w:t xml:space="preserve">Systemic Integration and Professional Challenges in Marseille</w:t>
      </w:r>
    </w:p>
    <w:p>
      <w:pPr>
        <w:pStyle w:val="FirstParagraph"/>
      </w:pPr>
      <w:r>
        <w:t xml:space="preserve">The functioning of the Speech Therapist within France Marseille is deeply intertwined with the national healthcare system. The French social security system (Sécurité Sociale) provides partial reimbursement for therapy sessions, typically covering 65-70% of the cost after a deductible. However, access remains uneven across Marseille’s neighborhoods. Affluent areas may have robust private practice networks, while underprivileged districts often rely heavily on overburdened public health services. This disparity creates significant professional challenges for Speech Therapists committed to equitable care—managing high caseloads in public clinics, navigating complex referral systems through the city’s healthcare authority (ARS Provence-Alpes-Côte d'Azur), and advocating for adequate resources.</w:t>
      </w:r>
    </w:p>
    <w:p>
      <w:pPr>
        <w:pStyle w:val="BodyText"/>
      </w:pPr>
      <w:r>
        <w:t xml:space="preserve">Furthermore, Marseille’s specific socio-economic context demands constant adaptation. The presence of large immigrant communities necessitates Speech Therapists to be not just clinicians but cultural mediators. They must educate families about the French education system’s expectations for language development, explain therapeutic processes in culturally appropriate ways, and often address underlying issues like parental anxiety or mistrust of medical institutions stemming from experiences abroad. The profession thus requires a blend of clinical expertise and profound intercultural competence that is particularly pronounced in Marseille compared to other French cities.</w:t>
      </w:r>
    </w:p>
    <w:bookmarkEnd w:id="22"/>
    <w:bookmarkStart w:id="23" w:name="X10f16254c98ca624380e118b4c8965de6b4363a"/>
    <w:p>
      <w:pPr>
        <w:pStyle w:val="Heading2"/>
      </w:pPr>
      <w:r>
        <w:t xml:space="preserve">Future Prospects and the Necessity of Localized Expertise</w:t>
      </w:r>
    </w:p>
    <w:p>
      <w:pPr>
        <w:pStyle w:val="FirstParagraph"/>
      </w:pPr>
      <w:r>
        <w:t xml:space="preserve">The future trajectory for the Speech Therapist in France Marseille is both promising and demanding. Demographic trends suggest increasing linguistic diversity within the city, coupled with growing awareness of neurodevelopmental disorders like autism spectrum disorder (ASD), which often require specialized speech therapy interventions. The French government’s ongoing healthcare reforms emphasize prevention and early intervention, directly benefiting the role of the Logopède in Marseille's community health infrastructure. However, this expansion must be matched by a targeted increase in qualified professionals specifically trained for Marseille’s context—those who understand the city’s linguistic tapestry and its unique community dynamics.</w:t>
      </w:r>
    </w:p>
    <w:p>
      <w:pPr>
        <w:pStyle w:val="BodyText"/>
      </w:pPr>
      <w:r>
        <w:t xml:space="preserve">Investing in Speech Therapists with local expertise is not merely a healthcare imperative; it is an investment in Marseille's social fabric. A competent Speech Therapist operating within France Marseille contributes directly to reducing educational disparities, enhancing community health outcomes for vulnerable populations, and fostering a more inclusive urban environment where communication barriers dissolve. The profession’s success in this city hinges on its ability to move beyond standardized clinical practice and embrace the complex reality of Marseille as a global urban center.</w:t>
      </w:r>
    </w:p>
    <w:bookmarkEnd w:id="23"/>
    <w:bookmarkStart w:id="24" w:name="Xa6d09cc24e4bba38b8ece1c794378936cfeae10"/>
    <w:p>
      <w:pPr>
        <w:pStyle w:val="Heading2"/>
      </w:pPr>
      <w:r>
        <w:t xml:space="preserve">Conclusion: The Indispensable Logopède in Marseille's Future</w:t>
      </w:r>
    </w:p>
    <w:p>
      <w:pPr>
        <w:pStyle w:val="FirstParagraph"/>
      </w:pPr>
      <w:r>
        <w:t xml:space="preserve">This dissertation has established that the Speech Therapist—operating under the specific professional title and framework of "Logopède" within France—is not merely a service provider but a cornerstone of integrated community health in Marseille. The city’s unprecedented linguistic and cultural diversity creates a unique demand for speech therapy services that require specialized, adaptable, and culturally attuned practitioners. As Marseille continues to evolve as a leading European metropolis, the role of the Speech Therapist will only become more critical in ensuring that every resident—regardless of origin or background—has equitable access to the tools for effective communication. The future of inclusive healthcare in France Marseille is irrevocably linked to empowering and supporting this vital profession. For students considering a career as a Speech Therapist, Marseille offers an unparalleled opportunity to practice at the forefront of clinical innovation within one of Europe's most dynamic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Speech Therapist in France Marseille</dc:title>
  <dc:creator/>
  <dc:language>en</dc:language>
  <cp:keywords/>
  <dcterms:created xsi:type="dcterms:W3CDTF">2026-07-20T13:09:02Z</dcterms:created>
  <dcterms:modified xsi:type="dcterms:W3CDTF">2026-07-20T13:09:02Z</dcterms:modified>
</cp:coreProperties>
</file>

<file path=docProps/custom.xml><?xml version="1.0" encoding="utf-8"?>
<Properties xmlns="http://schemas.openxmlformats.org/officeDocument/2006/custom-properties" xmlns:vt="http://schemas.openxmlformats.org/officeDocument/2006/docPropsVTypes"/>
</file>