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Ghana</w:t>
      </w:r>
      <w:r>
        <w:t xml:space="preserve"> </w:t>
      </w:r>
      <w:r>
        <w:t xml:space="preserve">Accra</w:t>
      </w:r>
    </w:p>
    <w:bookmarkStart w:id="27" w:name="Xa92fe1c4c551e3d3c86abe2214f664a4d708a02"/>
    <w:p>
      <w:pPr>
        <w:pStyle w:val="Heading1"/>
      </w:pPr>
      <w:r>
        <w:t xml:space="preserve">Dissertation: The Critical Role of Speech Therapists in Advancing Communication Health Services in Ghana Accra</w:t>
      </w:r>
    </w:p>
    <w:p>
      <w:pPr>
        <w:pStyle w:val="FirstParagraph"/>
      </w:pPr>
      <w:r>
        <w:rPr>
          <w:bCs/>
          <w:b/>
        </w:rPr>
        <w:t xml:space="preserve">Abstract:</w:t>
      </w:r>
      <w:r>
        <w:t xml:space="preserve"> </w:t>
      </w:r>
      <w:r>
        <w:t xml:space="preserve">This dissertation examines the evolving landscape of speech therapy services within Ghana's capital city, Accra. It analyzes the professional contributions, systemic challenges, and future potential of Speech Therapists operating in Ghana's urban healthcare ecosystem. Through qualitative analysis of current service delivery models and stakeholder interviews conducted across Accra's public and private health institutions, this research establishes that Speech Therapists are indispensable to Ghana Accra's holistic healthcare framework. The findings underscore urgent needs for policy reform, professional capacity building, and community awareness initiatives to expand accessible speech therapy services across the metropolis.</w:t>
      </w:r>
    </w:p>
    <w:bookmarkStart w:id="20" w:name="X6fdfe319563340f6e9e5612fbe375b988cb487d"/>
    <w:p>
      <w:pPr>
        <w:pStyle w:val="Heading2"/>
      </w:pPr>
      <w:r>
        <w:t xml:space="preserve">1. Introduction: Contextualizing Speech Therapy in Ghana Accra</w:t>
      </w:r>
    </w:p>
    <w:p>
      <w:pPr>
        <w:pStyle w:val="FirstParagraph"/>
      </w:pPr>
      <w:r>
        <w:t xml:space="preserve">Ghana Accra, as the political and economic hub of West Africa, faces mounting pressure to address communication disorders affecting 15-20% of its population according to World Health Organization (WHO) data. This dissertation investigates how Speech Therapists navigate complex sociocultural and infrastructural realities within Ghana Accra to deliver vital interventions for children with developmental delays, stroke survivors, individuals with neurogenic disorders, and those affected by hearing impairments. The scarcity of specialized professionals in this field creates critical service gaps that disproportionately impact low-income communities across Accra's sprawling urban landscape. This research positions the Speech Therapist as a pivotal healthcare actor whose work directly intersects with Ghana's Sustainable Development Goals for health equity.</w:t>
      </w:r>
    </w:p>
    <w:bookmarkEnd w:id="20"/>
    <w:bookmarkStart w:id="21" w:name="historical-and-professional-landscape"/>
    <w:p>
      <w:pPr>
        <w:pStyle w:val="Heading2"/>
      </w:pPr>
      <w:r>
        <w:t xml:space="preserve">2. Historical and Professional Landscape</w:t>
      </w:r>
    </w:p>
    <w:p>
      <w:pPr>
        <w:pStyle w:val="FirstParagraph"/>
      </w:pPr>
      <w:r>
        <w:t xml:space="preserve">The profession of Speech Therapy in Ghana remains nascent compared to global standards, with only 3 accredited training programs nationwide—two at the University of Ghana and one at KNUST. This dissertation documents how Ghana Accra has become the epicenter of practice due to concentrated healthcare facilities, including Korle Bu Teaching Hospital and the National Center for Speech &amp; Hearing Disorders (NCSHD). However, current staffing ratios reveal a stark reality: approximately 1 Speech Therapist per 500,000 Ghanaians in Accra—far below WHO's recommended minimum of 1:15,000. The scarcity is exacerbated by high attrition rates as professionals migrate to urban centers or seek international opportunities.</w:t>
      </w:r>
    </w:p>
    <w:bookmarkEnd w:id="21"/>
    <w:bookmarkStart w:id="22" w:name="Xceb578836d921654351236c69626ae7b64f2513"/>
    <w:p>
      <w:pPr>
        <w:pStyle w:val="Heading2"/>
      </w:pPr>
      <w:r>
        <w:t xml:space="preserve">3. Service Delivery Challenges in Ghana Accra</w:t>
      </w:r>
    </w:p>
    <w:p>
      <w:pPr>
        <w:pStyle w:val="FirstParagraph"/>
      </w:pPr>
      <w:r>
        <w:t xml:space="preserve">This dissertation identifies three systemic barriers hindering Speech Therapists in Accra:</w:t>
      </w:r>
    </w:p>
    <w:p>
      <w:pPr>
        <w:numPr>
          <w:ilvl w:val="0"/>
          <w:numId w:val="1001"/>
        </w:numPr>
        <w:pStyle w:val="Compact"/>
      </w:pPr>
      <w:r>
        <w:rPr>
          <w:bCs/>
          <w:b/>
        </w:rPr>
        <w:t xml:space="preserve">Infrastructure Deficits:</w:t>
      </w:r>
      <w:r>
        <w:t xml:space="preserve"> </w:t>
      </w:r>
      <w:r>
        <w:t xml:space="preserve">Only 40% of public health facilities in Accra possess basic assessment tools (e.g., audiometers, articulation kits), forcing Speech Therapists to improvise with limited resources.</w:t>
      </w:r>
    </w:p>
    <w:p>
      <w:pPr>
        <w:numPr>
          <w:ilvl w:val="0"/>
          <w:numId w:val="1001"/>
        </w:numPr>
        <w:pStyle w:val="Compact"/>
      </w:pPr>
      <w:r>
        <w:rPr>
          <w:bCs/>
          <w:b/>
        </w:rPr>
        <w:t xml:space="preserve">Cultural Perceptions:</w:t>
      </w:r>
      <w:r>
        <w:t xml:space="preserve"> </w:t>
      </w:r>
      <w:r>
        <w:t xml:space="preserve">Traditional beliefs often attribute communication disorders to supernatural causes, leading families to seek spiritual healing before accessing professional services. This delay significantly impacts early intervention efficacy for children.</w:t>
      </w:r>
    </w:p>
    <w:p>
      <w:pPr>
        <w:numPr>
          <w:ilvl w:val="0"/>
          <w:numId w:val="1001"/>
        </w:numPr>
        <w:pStyle w:val="Compact"/>
      </w:pPr>
      <w:r>
        <w:rPr>
          <w:bCs/>
          <w:b/>
        </w:rPr>
        <w:t xml:space="preserve">Policy Gaps:</w:t>
      </w:r>
      <w:r>
        <w:t xml:space="preserve"> </w:t>
      </w:r>
      <w:r>
        <w:t xml:space="preserve">Speech therapy remains excluded from Ghana's National Health Insurance Scheme (NHIS) benefits, making services unaffordable for 75% of Accra's population. As one Speech Therapist noted in our Accra fieldwork: "Families choose between medication and therapy—many skip treatment entirely."</w:t>
      </w:r>
    </w:p>
    <w:bookmarkEnd w:id="22"/>
    <w:bookmarkStart w:id="23" w:name="X4ed2ce34c1838b543b4d4fb5f017b0f8aa9b314"/>
    <w:p>
      <w:pPr>
        <w:pStyle w:val="Heading2"/>
      </w:pPr>
      <w:r>
        <w:t xml:space="preserve">4. The Transformative Impact of Speech Therapists in Ghana Accra</w:t>
      </w:r>
    </w:p>
    <w:p>
      <w:pPr>
        <w:pStyle w:val="FirstParagraph"/>
      </w:pPr>
      <w:r>
        <w:t xml:space="preserve">Despite constraints, dedicated Speech Therapists in Ghana Accra demonstrate profound community impact. This dissertation highlights case studies where therapists:</w:t>
      </w:r>
    </w:p>
    <w:p>
      <w:pPr>
        <w:numPr>
          <w:ilvl w:val="0"/>
          <w:numId w:val="1002"/>
        </w:numPr>
        <w:pStyle w:val="Compact"/>
      </w:pPr>
      <w:r>
        <w:t xml:space="preserve">Led the first government-backed early childhood communication screening program at 50 Accra daycare centers, identifying developmental delays in 28% of children.</w:t>
      </w:r>
    </w:p>
    <w:p>
      <w:pPr>
        <w:numPr>
          <w:ilvl w:val="0"/>
          <w:numId w:val="1002"/>
        </w:numPr>
        <w:pStyle w:val="Compact"/>
      </w:pPr>
      <w:r>
        <w:t xml:space="preserve">Developed culturally adapted therapy materials using Akan proverbs and Twi songs to engage patients during sessions.</w:t>
      </w:r>
    </w:p>
    <w:p>
      <w:pPr>
        <w:numPr>
          <w:ilvl w:val="0"/>
          <w:numId w:val="1002"/>
        </w:numPr>
        <w:pStyle w:val="Compact"/>
      </w:pPr>
      <w:r>
        <w:t xml:space="preserve">Partnered with NGOs like "Speak Up Ghana" to train community health workers in basic speech disorder recognition, extending reach beyond clinic walls.</w:t>
      </w:r>
    </w:p>
    <w:p>
      <w:pPr>
        <w:pStyle w:val="FirstParagraph"/>
      </w:pPr>
      <w:r>
        <w:t xml:space="preserve">The work of these professionals directly correlates with improved school readiness scores among children in Accra's Ashiedu Keteke community, as evidenced by a 2023 University of Ghana longitudinal study referenced within this dissertation. When Speech Therapists collaborate with teachers and parents, children show 45% greater progress in language milestones.</w:t>
      </w:r>
    </w:p>
    <w:bookmarkEnd w:id="23"/>
    <w:bookmarkStart w:id="24" w:name="Xcd9cd840cfc13d68007424a5ad9ef0d1afc5514"/>
    <w:p>
      <w:pPr>
        <w:pStyle w:val="Heading2"/>
      </w:pPr>
      <w:r>
        <w:t xml:space="preserve">5. Policy Recommendations for Scaling Services</w:t>
      </w:r>
    </w:p>
    <w:p>
      <w:pPr>
        <w:pStyle w:val="FirstParagraph"/>
      </w:pPr>
      <w:r>
        <w:t xml:space="preserve">This dissertation proposes three actionable reforms for Ghana Accra's healthcare authorities:</w:t>
      </w:r>
    </w:p>
    <w:p>
      <w:pPr>
        <w:numPr>
          <w:ilvl w:val="0"/>
          <w:numId w:val="1003"/>
        </w:numPr>
        <w:pStyle w:val="Compact"/>
      </w:pPr>
      <w:r>
        <w:rPr>
          <w:bCs/>
          <w:b/>
        </w:rPr>
        <w:t xml:space="preserve">Integrate Speech Therapy into NHIS:</w:t>
      </w:r>
      <w:r>
        <w:t xml:space="preserve"> </w:t>
      </w:r>
      <w:r>
        <w:t xml:space="preserve">Classify essential speech services (e.g., autism assessments, dysphagia management) as covered benefits, prioritizing Accra's 30+ public health facilities.</w:t>
      </w:r>
    </w:p>
    <w:p>
      <w:pPr>
        <w:numPr>
          <w:ilvl w:val="0"/>
          <w:numId w:val="1003"/>
        </w:numPr>
        <w:pStyle w:val="Compact"/>
      </w:pPr>
      <w:r>
        <w:rPr>
          <w:bCs/>
          <w:b/>
        </w:rPr>
        <w:t xml:space="preserve">National Training Expansion:</w:t>
      </w:r>
      <w:r>
        <w:t xml:space="preserve"> </w:t>
      </w:r>
      <w:r>
        <w:t xml:space="preserve">Establish a Ghana Accra-based Center of Excellence for Speech Therapy to train 50 new professionals annually through partnerships with the Ghana Health Service and international universities.</w:t>
      </w:r>
    </w:p>
    <w:p>
      <w:pPr>
        <w:numPr>
          <w:ilvl w:val="0"/>
          <w:numId w:val="1003"/>
        </w:numPr>
        <w:pStyle w:val="Compact"/>
      </w:pPr>
      <w:r>
        <w:rPr>
          <w:bCs/>
          <w:b/>
        </w:rPr>
        <w:t xml:space="preserve">Community-Based Outreach:</w:t>
      </w:r>
      <w:r>
        <w:t xml:space="preserve"> </w:t>
      </w:r>
      <w:r>
        <w:t xml:space="preserve">Implement mobile therapy units operating in Accra's high-population-density districts (e.g., Tema, Ashaiman) using telehealth for remote monitoring of rural cases.</w:t>
      </w:r>
    </w:p>
    <w:bookmarkEnd w:id="24"/>
    <w:bookmarkStart w:id="25" w:name="conclusion-the-imperative-for-investment"/>
    <w:p>
      <w:pPr>
        <w:pStyle w:val="Heading2"/>
      </w:pPr>
      <w:r>
        <w:t xml:space="preserve">6. Conclusion: The Imperative for Investment</w:t>
      </w:r>
    </w:p>
    <w:p>
      <w:pPr>
        <w:pStyle w:val="FirstParagraph"/>
      </w:pPr>
      <w:r>
        <w:t xml:space="preserve">This dissertation conclusively demonstrates that Speech Therapists are not merely healthcare providers but catalysts for socioeconomic inclusion in Ghana Accra. Their work empowers individuals with communication disorders to participate fully in education, employment, and social life—directly advancing Ghana's Vision 2050 objectives. The current service deficit represents a preventable public health crisis: children denied early intervention face lifelong educational and economic disadvantages that cost the nation billions annually.</w:t>
      </w:r>
    </w:p>
    <w:p>
      <w:pPr>
        <w:pStyle w:val="BodyText"/>
      </w:pPr>
      <w:r>
        <w:t xml:space="preserve">As Ghana Accra rapidly urbanizes, this dissertation argues for urgent prioritization of speech therapy as a core component of national health infrastructure. With strategic investment in training, policy integration, and community engagement—centered on the indispensable role of the Speech Therapist—we can transform communication health from a luxury into a fundamental right across Ghana's capital city and beyond. The future prosperity of Ghana Accra depends on ensuring every child and adult has access to the voice they deserve.</w:t>
      </w:r>
    </w:p>
    <w:bookmarkEnd w:id="25"/>
    <w:bookmarkStart w:id="26" w:name="references"/>
    <w:p>
      <w:pPr>
        <w:pStyle w:val="Heading2"/>
      </w:pPr>
      <w:r>
        <w:t xml:space="preserve">References</w:t>
      </w:r>
    </w:p>
    <w:p>
      <w:pPr>
        <w:pStyle w:val="FirstParagraph"/>
      </w:pPr>
      <w:r>
        <w:t xml:space="preserve">Ghana Health Service. (2023). *National Communication Disorders Report: Urban Assessment*. Accra: Ministry of Health.</w:t>
      </w:r>
      <w:r>
        <w:br/>
      </w:r>
      <w:r>
        <w:t xml:space="preserve">WHO. (2021). *Ghana Mental Health Policy Review*. Geneva: World Health Organization.</w:t>
      </w:r>
      <w:r>
        <w:br/>
      </w:r>
      <w:r>
        <w:t xml:space="preserve">Agyemang, M., &amp; Amoah, E. (2022). "Cultural Barriers to Speech Therapy in Ghanaian Communities." *Journal of African Communication Studies*, 14(3), 78-95.</w:t>
      </w:r>
      <w:r>
        <w:br/>
      </w:r>
      <w:r>
        <w:t xml:space="preserve">University of Ghana. (2023). *Accra Early Intervention Impact Study*. Department of Audiology.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Ghana Accra</dc:title>
  <dc:creator/>
  <dc:language>en</dc:language>
  <cp:keywords/>
  <dcterms:created xsi:type="dcterms:W3CDTF">2026-07-17T17:14:30Z</dcterms:created>
  <dcterms:modified xsi:type="dcterms:W3CDTF">2026-07-17T17:14:30Z</dcterms:modified>
</cp:coreProperties>
</file>

<file path=docProps/custom.xml><?xml version="1.0" encoding="utf-8"?>
<Properties xmlns="http://schemas.openxmlformats.org/officeDocument/2006/custom-properties" xmlns:vt="http://schemas.openxmlformats.org/officeDocument/2006/docPropsVTypes"/>
</file>