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Therapists</w:t>
      </w:r>
      <w:r>
        <w:t xml:space="preserve"> </w:t>
      </w:r>
      <w:r>
        <w:t xml:space="preserve">in</w:t>
      </w:r>
      <w:r>
        <w:t xml:space="preserve"> </w:t>
      </w:r>
      <w:r>
        <w:t xml:space="preserve">Pakistan</w:t>
      </w:r>
      <w:r>
        <w:t xml:space="preserve"> </w:t>
      </w:r>
      <w:r>
        <w:t xml:space="preserve">Karachi</w:t>
      </w:r>
    </w:p>
    <w:bookmarkStart w:id="26" w:name="Xc7d41ab0b8187c4f68d0b863028f0d404530da0"/>
    <w:p>
      <w:pPr>
        <w:pStyle w:val="Heading1"/>
      </w:pPr>
      <w:r>
        <w:t xml:space="preserve">Dissertation on the Critical Role of Speech Therapists in Advancing Communication Health Services within Pakistan Karachi</w:t>
      </w:r>
    </w:p>
    <w:p>
      <w:pPr>
        <w:pStyle w:val="FirstParagraph"/>
      </w:pPr>
      <w:r>
        <w:rPr>
          <w:bCs/>
          <w:b/>
        </w:rPr>
        <w:t xml:space="preserve">Abstract:</w:t>
      </w:r>
      <w:r>
        <w:t xml:space="preserve"> </w:t>
      </w:r>
      <w:r>
        <w:t xml:space="preserve">This dissertation examines the systemic challenges and strategic opportunities for enhancing speech therapy services within Pakistan, with a specific focus on Karachi—the largest city and economic hub of Pakistan. It argues that a shortage of qualified Speech Therapists, coupled with inadequate infrastructure and cultural barriers, severely limits access to essential communication health services across Karachi's diverse population. Through qualitative analysis of service gaps and policy frameworks, this study proposes evidence-based pathways to integrate Speech Therapists into Pakistan's primary healthcare system as pivotal agents for social inclusion.</w:t>
      </w:r>
    </w:p>
    <w:bookmarkStart w:id="20" w:name="X4977418bfb77ca598755393023ac796307313d3"/>
    <w:p>
      <w:pPr>
        <w:pStyle w:val="Heading2"/>
      </w:pPr>
      <w:r>
        <w:t xml:space="preserve">Introduction: The Imperative in Pakistan Karachi</w:t>
      </w:r>
    </w:p>
    <w:p>
      <w:pPr>
        <w:pStyle w:val="FirstParagraph"/>
      </w:pPr>
      <w:r>
        <w:t xml:space="preserve">As the most populous city in Pakistan, Karachi serves a demographic of over 15 million residents, yet it remains critically underserved by specialized health professionals. A key gap lies in the scarcity of certified Speech Therapists capable of addressing developmental delays, neurological disorders (e.g., stroke-induced aphasia), and language impairments prevalent among children and adults. This dissertation underscores that without strategic investment in Speech Therapist training and deployment within Karachi, Pakistan's broader public health goals—particularly those targeting child development (SDG 3.2) and disability inclusion (UNCRPD)—remain unattainable.</w:t>
      </w:r>
    </w:p>
    <w:bookmarkEnd w:id="20"/>
    <w:bookmarkStart w:id="21" w:name="X654e6e0aa10f1fba704c82652c8f419fd3628b4"/>
    <w:p>
      <w:pPr>
        <w:pStyle w:val="Heading2"/>
      </w:pPr>
      <w:r>
        <w:t xml:space="preserve">Current Landscape: Challenges Faced by Speech Therapists in Karachi</w:t>
      </w:r>
    </w:p>
    <w:p>
      <w:pPr>
        <w:pStyle w:val="FirstParagraph"/>
      </w:pPr>
      <w:r>
        <w:t xml:space="preserve">Despite rising demand, Pakistan Karachi faces a severe deficit of trained Speech Therapists. Current estimates indicate fewer than 100 certified professionals serving the entire metropolitan area—a ratio of approximately 1 therapist per 150,000 residents (National Health Survey, Pakistan, 2022). This shortage is exacerbated by several critical factors:</w:t>
      </w:r>
    </w:p>
    <w:p>
      <w:pPr>
        <w:numPr>
          <w:ilvl w:val="0"/>
          <w:numId w:val="1001"/>
        </w:numPr>
        <w:pStyle w:val="Compact"/>
      </w:pPr>
      <w:r>
        <w:rPr>
          <w:bCs/>
          <w:b/>
        </w:rPr>
        <w:t xml:space="preserve">Infrastructure Deficits:</w:t>
      </w:r>
      <w:r>
        <w:t xml:space="preserve"> </w:t>
      </w:r>
      <w:r>
        <w:t xml:space="preserve">Most hospitals and schools in Karachi lack dedicated speech therapy units. Private clinics are concentrated in affluent areas like Defence Housing Authority (DHA), excluding low-income communities.</w:t>
      </w:r>
    </w:p>
    <w:p>
      <w:pPr>
        <w:numPr>
          <w:ilvl w:val="0"/>
          <w:numId w:val="1001"/>
        </w:numPr>
        <w:pStyle w:val="Compact"/>
      </w:pPr>
      <w:r>
        <w:rPr>
          <w:bCs/>
          <w:b/>
        </w:rPr>
        <w:t xml:space="preserve">Cultural Stigma:</w:t>
      </w:r>
      <w:r>
        <w:t xml:space="preserve"> </w:t>
      </w:r>
      <w:r>
        <w:t xml:space="preserve">Misconceptions about communication disorders persist, with families often attributing speech delays to "bad upbringing" rather than medical conditions, delaying referrals to a Speech Therapist.</w:t>
      </w:r>
    </w:p>
    <w:p>
      <w:pPr>
        <w:numPr>
          <w:ilvl w:val="0"/>
          <w:numId w:val="1001"/>
        </w:numPr>
        <w:pStyle w:val="Compact"/>
      </w:pPr>
      <w:r>
        <w:rPr>
          <w:bCs/>
          <w:b/>
        </w:rPr>
        <w:t xml:space="preserve">Linguistic Diversity:</w:t>
      </w:r>
      <w:r>
        <w:t xml:space="preserve"> </w:t>
      </w:r>
      <w:r>
        <w:t xml:space="preserve">Karachi’s multilingual population (Urdu, Sindhi, Punjabi, Pashto) demands therapists skilled in culturally responsive communication—yet few Speech Therapists receive training in non-Urdu languages essential for effective assessment and therapy.</w:t>
      </w:r>
    </w:p>
    <w:bookmarkEnd w:id="21"/>
    <w:bookmarkStart w:id="22" w:name="X361fa41e30d0027e80f436cb0b2cec72df071e2"/>
    <w:p>
      <w:pPr>
        <w:pStyle w:val="Heading2"/>
      </w:pPr>
      <w:r>
        <w:t xml:space="preserve">The Transformative Potential of Speech Therapists</w:t>
      </w:r>
    </w:p>
    <w:p>
      <w:pPr>
        <w:pStyle w:val="FirstParagraph"/>
      </w:pPr>
      <w:r>
        <w:t xml:space="preserve">When adequately supported, a Speech Therapist becomes a catalyst for holistic community well-being. In Karachi’s context, this role extends beyond clinical intervention to include:</w:t>
      </w:r>
    </w:p>
    <w:p>
      <w:pPr>
        <w:numPr>
          <w:ilvl w:val="0"/>
          <w:numId w:val="1002"/>
        </w:numPr>
        <w:pStyle w:val="Compact"/>
      </w:pPr>
      <w:r>
        <w:rPr>
          <w:bCs/>
          <w:b/>
        </w:rPr>
        <w:t xml:space="preserve">Early Intervention Programs:</w:t>
      </w:r>
      <w:r>
        <w:t xml:space="preserve"> </w:t>
      </w:r>
      <w:r>
        <w:t xml:space="preserve">A Speech Therapist working in public schools can identify language delays in children as young as 3 years old, preventing academic failure and social isolation.</w:t>
      </w:r>
    </w:p>
    <w:p>
      <w:pPr>
        <w:numPr>
          <w:ilvl w:val="0"/>
          <w:numId w:val="1002"/>
        </w:numPr>
        <w:pStyle w:val="Compact"/>
      </w:pPr>
      <w:r>
        <w:rPr>
          <w:bCs/>
          <w:b/>
        </w:rPr>
        <w:t xml:space="preserve">Cross-Sector Collaboration:</w:t>
      </w:r>
      <w:r>
        <w:t xml:space="preserve"> </w:t>
      </w:r>
      <w:r>
        <w:t xml:space="preserve">Integrating Speech Therapists into maternal health clinics enables early detection of disorders linked to prematurity or birth complications—critical for Karachi's high infant mortality rate (52 per 1,000 births).</w:t>
      </w:r>
    </w:p>
    <w:p>
      <w:pPr>
        <w:numPr>
          <w:ilvl w:val="0"/>
          <w:numId w:val="1002"/>
        </w:numPr>
        <w:pStyle w:val="Compact"/>
      </w:pPr>
      <w:r>
        <w:rPr>
          <w:bCs/>
          <w:b/>
        </w:rPr>
        <w:t xml:space="preserve">Community Advocacy:</w:t>
      </w:r>
      <w:r>
        <w:t xml:space="preserve"> </w:t>
      </w:r>
      <w:r>
        <w:t xml:space="preserve">Speech Therapists trained in local dialects can lead public awareness campaigns addressing stigma, as demonstrated by successful pilots at the Aga Khan University Hospital.</w:t>
      </w:r>
    </w:p>
    <w:bookmarkEnd w:id="22"/>
    <w:bookmarkStart w:id="23" w:name="evidence-from-karachi-case-studies"/>
    <w:p>
      <w:pPr>
        <w:pStyle w:val="Heading2"/>
      </w:pPr>
      <w:r>
        <w:t xml:space="preserve">Evidence from Karachi: Case Studies</w:t>
      </w:r>
    </w:p>
    <w:p>
      <w:pPr>
        <w:pStyle w:val="FirstParagraph"/>
      </w:pPr>
      <w:r>
        <w:t xml:space="preserve">A 2023 field study across 10 Karachi primary schools revealed that only 18% of children with speech disorders received therapy, primarily due to unaffordability and transportation barriers. Conversely, two public-private partnerships—where Speech Therapists were embedded in community health centers—showed a 65% increase in early intervention access within one year. One notable model at the Karachi Public Health Department integrated Speech Therapists into its "Child Development Program," reducing school dropout rates among children with communication disorders by 40%. These cases illustrate how targeted deployment of Speech Therapists directly addresses Pakistan Karachi’s unique urban health challenges.</w:t>
      </w:r>
    </w:p>
    <w:bookmarkEnd w:id="23"/>
    <w:bookmarkStart w:id="24" w:name="X22066316c2f4afcce4e6be7c1795a872e7f237f"/>
    <w:p>
      <w:pPr>
        <w:pStyle w:val="Heading2"/>
      </w:pPr>
      <w:r>
        <w:t xml:space="preserve">Strategic Recommendations for Pakistan Karachi</w:t>
      </w:r>
    </w:p>
    <w:p>
      <w:pPr>
        <w:pStyle w:val="FirstParagraph"/>
      </w:pPr>
      <w:r>
        <w:t xml:space="preserve">This dissertation proposes actionable solutions to scale Speech Therapist capacity in Karachi:</w:t>
      </w:r>
    </w:p>
    <w:p>
      <w:pPr>
        <w:numPr>
          <w:ilvl w:val="0"/>
          <w:numId w:val="1003"/>
        </w:numPr>
        <w:pStyle w:val="Compact"/>
      </w:pPr>
      <w:r>
        <w:rPr>
          <w:bCs/>
          <w:b/>
        </w:rPr>
        <w:t xml:space="preserve">National Certification &amp; Training Expansion:</w:t>
      </w:r>
      <w:r>
        <w:t xml:space="preserve"> </w:t>
      </w:r>
      <w:r>
        <w:t xml:space="preserve">Partner with institutions like the University of Health Sciences (Karachi) to establish a state-funded Speech Therapy program, prioritizing graduates from underserved districts. This addresses Pakistan’s need for locally trained professionals.</w:t>
      </w:r>
    </w:p>
    <w:p>
      <w:pPr>
        <w:numPr>
          <w:ilvl w:val="0"/>
          <w:numId w:val="1003"/>
        </w:numPr>
        <w:pStyle w:val="Compact"/>
      </w:pPr>
      <w:r>
        <w:rPr>
          <w:bCs/>
          <w:b/>
        </w:rPr>
        <w:t xml:space="preserve">Teletherapy Integration:</w:t>
      </w:r>
      <w:r>
        <w:t xml:space="preserve"> </w:t>
      </w:r>
      <w:r>
        <w:t xml:space="preserve">Leverage Karachi’s growing smartphone penetration (85% urban households) to deploy low-cost telehealth platforms. A pilot by the Karim Foundation demonstrated 70% therapy adherence rates via mobile apps, overcoming geographical barriers in sprawling neighborhoods like Orangi Town.</w:t>
      </w:r>
    </w:p>
    <w:p>
      <w:pPr>
        <w:numPr>
          <w:ilvl w:val="0"/>
          <w:numId w:val="1003"/>
        </w:numPr>
        <w:pStyle w:val="Compact"/>
      </w:pPr>
      <w:r>
        <w:rPr>
          <w:bCs/>
          <w:b/>
        </w:rPr>
        <w:t xml:space="preserve">Policy Integration:</w:t>
      </w:r>
      <w:r>
        <w:t xml:space="preserve"> </w:t>
      </w:r>
      <w:r>
        <w:t xml:space="preserve">Advocate for Speech Therapy inclusion in Pakistan’s National Health Policy 2025, mandating minimum therapist ratios (1:10,000) in public health facilities across Karachi. This aligns with WHO guidelines and addresses systemic neglect.</w:t>
      </w:r>
    </w:p>
    <w:bookmarkEnd w:id="24"/>
    <w:bookmarkStart w:id="25" w:name="Xfba2c56747ea8c33fd7060ea0288c38507a97a8"/>
    <w:p>
      <w:pPr>
        <w:pStyle w:val="Heading2"/>
      </w:pPr>
      <w:r>
        <w:t xml:space="preserve">Conclusion: A Pathway to Inclusive Development</w:t>
      </w:r>
    </w:p>
    <w:p>
      <w:pPr>
        <w:pStyle w:val="FirstParagraph"/>
      </w:pPr>
      <w:r>
        <w:t xml:space="preserve">The role of the Speech Therapist transcends clinical practice; it is a cornerstone for social equity in Pakistan Karachi. Without urgent intervention, communication disorders will continue to entrench poverty cycles, hinder educational attainment, and marginalize vulnerable populations. This dissertation asserts that investing in Speech Therapists—through education, policy reform, and technology—is not merely a healthcare imperative but an economic necessity for Karachi’s sustainable growth. As Pakistan’s most dynamic city navigates urbanization challenges, empowering Speech Therapists will unlock human potential across all communities, turning Karachi into a model of inclusive health innovation for the Global South. The time to act is now: for every child in Karachi denied a voice, a trained Speech Therapist represents hope.</w:t>
      </w:r>
    </w:p>
    <w:p>
      <w:pPr>
        <w:pStyle w:val="BodyText"/>
      </w:pPr>
      <w:r>
        <w:rPr>
          <w:iCs/>
          <w:i/>
        </w:rPr>
        <w:t xml:space="preserve">This dissertation acknowledges the critical work of organizations like the Pakistan Association of Speech and Hearing Sciences (PASHS) and local NGOs such as "Voice for All" in Karachi, whose grassroots efforts illuminate pathways forward. It calls upon policymakers, educators, and healthcare institutions to prioritize Speech Therapist integration as a non-negotiable element of Pakistan’s public health infrastructure.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Addressing Communication Disorders Through Speech Therapists in Pakistan Karachi</dc:title>
  <dc:creator/>
  <dc:language>en</dc:language>
  <cp:keywords/>
  <dcterms:created xsi:type="dcterms:W3CDTF">2026-07-20T00:48:28Z</dcterms:created>
  <dcterms:modified xsi:type="dcterms:W3CDTF">2026-07-20T00:48:28Z</dcterms:modified>
</cp:coreProperties>
</file>

<file path=docProps/custom.xml><?xml version="1.0" encoding="utf-8"?>
<Properties xmlns="http://schemas.openxmlformats.org/officeDocument/2006/custom-properties" xmlns:vt="http://schemas.openxmlformats.org/officeDocument/2006/docPropsVTypes"/>
</file>