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Peru</w:t>
      </w:r>
      <w:r>
        <w:t xml:space="preserve"> </w:t>
      </w:r>
      <w:r>
        <w:t xml:space="preserve">Lima</w:t>
      </w:r>
    </w:p>
    <w:bookmarkStart w:id="20" w:name="X3520117f757eee57c8c8bfd7dc3d9d37d433204"/>
    <w:p>
      <w:pPr>
        <w:pStyle w:val="Heading1"/>
      </w:pPr>
      <w:r>
        <w:t xml:space="preserve">A Dissertation on the Essential Role of Speech Therapists in Addressing Communication Disorders Across Peru Lima</w:t>
      </w:r>
    </w:p>
    <w:p>
      <w:pPr>
        <w:pStyle w:val="FirstParagraph"/>
      </w:pPr>
      <w:r>
        <w:rPr>
          <w:bCs/>
          <w:b/>
        </w:rPr>
        <w:t xml:space="preserve">Introduction: The Urgent Need for Specialized Intervention in Lima's Urban Landscape</w:t>
      </w:r>
    </w:p>
    <w:p>
      <w:pPr>
        <w:pStyle w:val="BodyText"/>
      </w:pPr>
      <w:r>
        <w:t xml:space="preserve">This Dissertation examines the pivotal role of the Speech Therapist within the healthcare and educational ecosystems of Peru, with specific focus on Lima, the nation's densely populated capital. As Peru continues to grapple with significant disparities in accessible specialized healthcare, this research underscores why a dedicated Speech Therapist is not merely beneficial but fundamentally necessary for vulnerable populations in Lima. The city's unique socio-economic challenges—characterized by stark urban-rural divides, high poverty rates (approximately 20% in Lima Metropolitan Area), and limited public health resources—create an environment where communication disorders often remain undiagnosed and untreated. This Dissertation argues that expanding access to qualified Speech Therapists across Peru Lima is a critical, yet under-prioritized, component of national health equity.</w:t>
      </w:r>
    </w:p>
    <w:p>
      <w:pPr>
        <w:pStyle w:val="BodyText"/>
      </w:pPr>
      <w:r>
        <w:rPr>
          <w:bCs/>
          <w:b/>
        </w:rPr>
        <w:t xml:space="preserve">Defining the Scope: Who is the Speech Therapist in the Peruvian Context?</w:t>
      </w:r>
    </w:p>
    <w:p>
      <w:pPr>
        <w:pStyle w:val="BodyText"/>
      </w:pPr>
      <w:r>
        <w:t xml:space="preserve">In Peru, a Speech Therapist (known as "Logopeda" or "Terapeuta de la Comunicación") is a highly trained professional holding a university degree (typically 5 years), regulated by the Ministry of Health and the National Council for Higher Education. Their scope extends far beyond articulation issues; they diagnose and treat disorders including aphasia, stuttering, voice pathologies, language delays (especially critical in bilingual contexts like Quechua-Spanish communities within Lima), swallowing difficulties (dysphagia), and developmental conditions such as autism spectrum disorder. In Peru Lima, a Speech Therapist often operates within the fragmented public health system—hospitals like the Hospital Nacional Cayetano Heredia, under-resourced public schools, or private clinics—facing immense caseloads and systemic barriers. This Dissertation emphasizes that these professionals are not just clinicians but vital bridge-builders between marginalized communities and essential healthcare services in Lima.</w:t>
      </w:r>
    </w:p>
    <w:p>
      <w:pPr>
        <w:pStyle w:val="BodyText"/>
      </w:pPr>
      <w:r>
        <w:rPr>
          <w:bCs/>
          <w:b/>
        </w:rPr>
        <w:t xml:space="preserve">Challenges Facing Speech Therapists in Peru Lima: A Systemic Crisis</w:t>
      </w:r>
    </w:p>
    <w:p>
      <w:pPr>
        <w:pStyle w:val="BodyText"/>
      </w:pPr>
      <w:r>
        <w:t xml:space="preserve">Despite the critical need, the presence of a qualified Speech Therapist in Peru Lima is severely inadequate. Current estimates suggest only about 1-2 Speech Therapists per 100,000 people nationwide, with Lima holding a significant but still insufficient concentration. Many public sector positions remain unfilled due to budget constraints and low salaries relative to private practice. This Dissertation details the acute challenges:</w:t>
      </w:r>
      <w:r>
        <w:t xml:space="preserve"> </w:t>
      </w:r>
      <w:r>
        <w:rPr>
          <w:iCs/>
          <w:i/>
        </w:rPr>
        <w:t xml:space="preserve">overwhelming caseloads</w:t>
      </w:r>
      <w:r>
        <w:t xml:space="preserve"> </w:t>
      </w:r>
      <w:r>
        <w:t xml:space="preserve">(commonly exceeding 50-75 patients per week in public facilities),</w:t>
      </w:r>
      <w:r>
        <w:t xml:space="preserve"> </w:t>
      </w:r>
      <w:r>
        <w:rPr>
          <w:iCs/>
          <w:i/>
        </w:rPr>
        <w:t xml:space="preserve">lack of specialized equipment</w:t>
      </w:r>
      <w:r>
        <w:t xml:space="preserve">,</w:t>
      </w:r>
      <w:r>
        <w:t xml:space="preserve"> </w:t>
      </w:r>
      <w:r>
        <w:rPr>
          <w:iCs/>
          <w:i/>
        </w:rPr>
        <w:t xml:space="preserve">limited training for teachers and general health workers</w:t>
      </w:r>
      <w:r>
        <w:t xml:space="preserve">, and</w:t>
      </w:r>
      <w:r>
        <w:t xml:space="preserve"> </w:t>
      </w:r>
      <w:r>
        <w:rPr>
          <w:iCs/>
          <w:i/>
        </w:rPr>
        <w:t xml:space="preserve">cultural barriers to seeking help</w:t>
      </w:r>
      <w:r>
        <w:t xml:space="preserve">. Crucially, families often lack awareness that communication disorders are treatable conditions requiring a Speech Therapist, not simply "shyness" or "slow development." In low-income districts like Villa El Salvador or Comas within Lima, this lack of awareness compounds the problem. This Dissertation identifies the shortage as a direct public health emergency impacting children's educational outcomes and adults' economic participation across Peru Lima.</w:t>
      </w:r>
    </w:p>
    <w:p>
      <w:pPr>
        <w:pStyle w:val="BodyText"/>
      </w:pPr>
      <w:r>
        <w:rPr>
          <w:bCs/>
          <w:b/>
        </w:rPr>
        <w:t xml:space="preserve">Impact Assessment: The Ripple Effect of Untreated Disorders</w:t>
      </w:r>
    </w:p>
    <w:p>
      <w:pPr>
        <w:pStyle w:val="BodyText"/>
      </w:pPr>
      <w:r>
        <w:t xml:space="preserve">The consequences of insufficient Speech Therapist services in Lima are profound and far-reaching. This Dissertation presents evidence linking untreated communication disorders to significantly higher school dropout rates among children, reduced employability for adults, and increased social isolation—particularly for individuals with conditions like cerebral palsy or autism. In the context of Peru Lima's complex demographics (including large indigenous populations where language barriers may exist), the absence of culturally competent Speech Therapists exacerbates these outcomes. For instance, a child in a peri-urban settlement near Lima might miss critical early intervention due to distance to clinics or lack of therapists fluent in both Quechua and Spanish, hindering their cognitive and social development. This Dissertation quantifies the potential impact: studies cited indicate that early intervention by a Speech Therapist can improve educational attainment by up to 40% for children with language delays, a statistic directly relevant to Lima's youth population.</w:t>
      </w:r>
    </w:p>
    <w:p>
      <w:pPr>
        <w:pStyle w:val="BodyText"/>
      </w:pPr>
      <w:r>
        <w:rPr>
          <w:bCs/>
          <w:b/>
        </w:rPr>
        <w:t xml:space="preserve">Recommendations: Building a Sustainable Model for Peru Lima</w:t>
      </w:r>
    </w:p>
    <w:p>
      <w:pPr>
        <w:pStyle w:val="BodyText"/>
      </w:pPr>
      <w:r>
        <w:t xml:space="preserve">Based on this Dissertation's analysis of the current landscape in Peru Lima, several actionable recommendations emerge. First, the Ministry of Health must prioritize integrating Speech Therapy into primary healthcare networks across all Lima districts, treating it as essential as dental or maternal care. Second, universities in Peru (like UNMSM or USIL) should expand accredited Speech Therapy programs with targeted recruitment from underserved areas within Lima to build local capacity. Third, public-private partnerships are crucial; incentivizing qualified Speech Therapists to work in public schools and community health posts through salary supplements or housing support is vital for Peru Lima's expansion. Finally, this Dissertation strongly advocates for nationwide public awareness campaigns, co-developed with Speech Therapists in Peru Lima, to destigmatize communication disorders and educate families on seeking timely help. These steps are not just clinical necessities but investments in Lima's future workforce and social cohesion.</w:t>
      </w:r>
    </w:p>
    <w:p>
      <w:pPr>
        <w:pStyle w:val="BodyText"/>
      </w:pPr>
      <w:r>
        <w:rPr>
          <w:bCs/>
          <w:b/>
        </w:rPr>
        <w:t xml:space="preserve">Conclusion: A Call for Recognition and Resource Allocation</w:t>
      </w:r>
    </w:p>
    <w:p>
      <w:pPr>
        <w:pStyle w:val="BodyText"/>
      </w:pPr>
      <w:r>
        <w:t xml:space="preserve">This Dissertation unequivocally establishes that the Speech Therapist is an indispensable healthcare professional whose role within Peru Lima is magnified by the city's scale, diversity, and existing health inequities. The current gap in access to these specialists represents a critical failure in protecting the fundamental right to communication and participation for a significant portion of Lima's population. Addressing this requires more than just hiring additional Speech Therapists; it demands systemic change—reimagined healthcare funding, enhanced professional training pathways, community engagement strategies, and policy recognition at the highest levels. The economic and social return on investment is clear: empowering a skilled Speech Therapist in every vulnerable community across Peru Lima is an investment in healthier individuals, more inclusive schools, a stronger labor force, and ultimately a more equitable society for all Peruvians. Ignoring this need perpetuates cycles of disadvantage that affect generations. It is time for Lima—and the nation—to recognize the transformative potential of the Speech Therapist.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Therapists in Peru Lima</dc:title>
  <dc:creator/>
  <dc:language>en</dc:language>
  <cp:keywords/>
  <dcterms:created xsi:type="dcterms:W3CDTF">2026-09-24T20:25:15Z</dcterms:created>
  <dcterms:modified xsi:type="dcterms:W3CDTF">2026-09-24T20:25:15Z</dcterms:modified>
</cp:coreProperties>
</file>

<file path=docProps/custom.xml><?xml version="1.0" encoding="utf-8"?>
<Properties xmlns="http://schemas.openxmlformats.org/officeDocument/2006/custom-properties" xmlns:vt="http://schemas.openxmlformats.org/officeDocument/2006/docPropsVTypes"/>
</file>