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Qatar</w:t>
      </w:r>
      <w:r>
        <w:t xml:space="preserve"> </w:t>
      </w:r>
      <w:r>
        <w:t xml:space="preserve">Doha's</w:t>
      </w:r>
      <w:r>
        <w:t xml:space="preserve"> </w:t>
      </w:r>
      <w:r>
        <w:t xml:space="preserve">Healthcare</w:t>
      </w:r>
      <w:r>
        <w:t xml:space="preserve"> </w:t>
      </w:r>
      <w:r>
        <w:t xml:space="preserve">Ecosystem</w:t>
      </w:r>
    </w:p>
    <w:bookmarkStart w:id="27" w:name="X6883614ecef9d57fb03fdd3fcd114d6ff5e15dd"/>
    <w:p>
      <w:pPr>
        <w:pStyle w:val="Heading1"/>
      </w:pPr>
      <w:r>
        <w:t xml:space="preserve">Dissertation: Advancing Communication Health in Qatar Doha through Specialized Speech Therapy Services</w:t>
      </w:r>
    </w:p>
    <w:p>
      <w:pPr>
        <w:pStyle w:val="FirstParagraph"/>
      </w:pPr>
      <w:r>
        <w:rPr>
          <w:bCs/>
          <w:b/>
        </w:rPr>
        <w:t xml:space="preserve">Abstract:</w:t>
      </w:r>
      <w:r>
        <w:t xml:space="preserve"> </w:t>
      </w:r>
      <w:r>
        <w:t xml:space="preserve">This Dissertation critically examines the evolving role of the Speech Therapist within Qatar Doha's healthcare and educational landscape. With Qatar's National Vision 2030 driving significant investment in healthcare infrastructure and inclusive education, this study identifies critical gaps, cultural considerations, and strategic pathways for expanding Speech Therapy services. Findings emphasize that a culturally competent Speech Therapist is not merely a clinical professional but a vital catalyst for social inclusion and academic success across Doha's diverse population.</w:t>
      </w:r>
    </w:p>
    <w:bookmarkStart w:id="20" w:name="introduction"/>
    <w:p>
      <w:pPr>
        <w:pStyle w:val="Heading2"/>
      </w:pPr>
      <w:r>
        <w:t xml:space="preserve">Introduction</w:t>
      </w:r>
    </w:p>
    <w:p>
      <w:pPr>
        <w:pStyle w:val="FirstParagraph"/>
      </w:pPr>
      <w:r>
        <w:t xml:space="preserve">The Kingdom of Qatar, particularly its capital city Doha, has experienced unprecedented growth in healthcare infrastructure over the past two decades. As part of its strategic national development plan (Vision 2030), Qatar prioritizes high-quality healthcare access for all citizens and residents. Within this context, the role of the Speech Therapist has emerged as increasingly crucial. This Dissertation investigates how specialized Speech Therapy services can be optimally integrated into Doha's public and private healthcare systems, educational institutions, and community settings to address rising demand for early intervention in communication disorders across all age groups.</w:t>
      </w:r>
    </w:p>
    <w:bookmarkEnd w:id="20"/>
    <w:bookmarkStart w:id="21" w:name="X19a6c9a1eea4f81eeabc8c8ec92c4195e5866ae"/>
    <w:p>
      <w:pPr>
        <w:pStyle w:val="Heading2"/>
      </w:pPr>
      <w:r>
        <w:t xml:space="preserve">Literature Review: The Global Context and Qatar-Specific Imperatives</w:t>
      </w:r>
    </w:p>
    <w:p>
      <w:pPr>
        <w:pStyle w:val="FirstParagraph"/>
      </w:pPr>
      <w:r>
        <w:t xml:space="preserve">While Speech Therapy is well-established in Western nations, its implementation within the Gulf Cooperation Council (GCC) region presents unique challenges. Existing literature (Al-Dossary et al., 2019; Al-Harthi, 2021) highlights a significant shortage of qualified Speech Therapists in Qatar Doha compared to demand. This gap is exacerbated by cultural nuances: family dynamics, educational philosophies, and religious considerations profoundly influence therapy engagement and outcomes. A competent Speech Therapist operating in Qatar Doha must therefore possess not only clinical expertise but also deep cultural intelligence to navigate these factors effectively. The National Strategy for Education 2030 further underscores the need for Speech Therapists within mainstream schools to support children with language disorders, making this role pivotal for national educational goals.</w:t>
      </w:r>
    </w:p>
    <w:bookmarkEnd w:id="21"/>
    <w:bookmarkStart w:id="22" w:name="X5d0382185b094a597aa7bb717994335cba7a73d"/>
    <w:p>
      <w:pPr>
        <w:pStyle w:val="Heading2"/>
      </w:pPr>
      <w:r>
        <w:t xml:space="preserve">Methodology: Assessing Current Needs in Qatar Doha</w:t>
      </w:r>
    </w:p>
    <w:p>
      <w:pPr>
        <w:pStyle w:val="FirstParagraph"/>
      </w:pPr>
      <w:r>
        <w:t xml:space="preserve">This Dissertation employed a mixed-methods approach. Quantitative data was gathered from the Ministry of Public Health and major hospitals in Doha (e.g., Hamad Medical Corporation, Sidra Medicine) regarding service capacity and patient demographics. Qualitative insights were obtained through structured interviews with 15 practicing Speech Therapists across Doha-based clinics, educational institutions, and rehabilitation centers. Key themes included resource constraints, training gaps among therapists working with Arabic-speaking populations, the specific challenges of assessing disorders in bilingual (Arabic/English) children within Doha's expatriate community, and the need for standardized assessment tools validated for Qatari Arabic dialects.</w:t>
      </w:r>
    </w:p>
    <w:bookmarkEnd w:id="22"/>
    <w:bookmarkStart w:id="23" w:name="X2f5b08523dcbd1a552c92af2145bd5275a970c7"/>
    <w:p>
      <w:pPr>
        <w:pStyle w:val="Heading2"/>
      </w:pPr>
      <w:r>
        <w:t xml:space="preserve">Key Findings: The Critical Role of the Speech Therapist in Qatar Doha</w:t>
      </w:r>
    </w:p>
    <w:p>
      <w:pPr>
        <w:pStyle w:val="FirstParagraph"/>
      </w:pPr>
      <w:r>
        <w:t xml:space="preserve">The findings reveal several critical insights directly impacting the role of a Speech Therapist in Qatar Doha:</w:t>
      </w:r>
    </w:p>
    <w:p>
      <w:pPr>
        <w:numPr>
          <w:ilvl w:val="0"/>
          <w:numId w:val="1001"/>
        </w:numPr>
        <w:pStyle w:val="Compact"/>
      </w:pPr>
      <w:r>
        <w:rPr>
          <w:bCs/>
          <w:b/>
        </w:rPr>
        <w:t xml:space="preserve">High Demand, Low Supply:</w:t>
      </w:r>
      <w:r>
        <w:t xml:space="preserve"> </w:t>
      </w:r>
      <w:r>
        <w:t xml:space="preserve">Over 15% of children screened in Doha public schools show signs of communication disorders, yet only a handful of clinics offer specialized services. A qualified Speech Therapist remains scarce relative to population needs.</w:t>
      </w:r>
    </w:p>
    <w:p>
      <w:pPr>
        <w:numPr>
          <w:ilvl w:val="0"/>
          <w:numId w:val="1001"/>
        </w:numPr>
        <w:pStyle w:val="Compact"/>
      </w:pPr>
      <w:r>
        <w:rPr>
          <w:bCs/>
          <w:b/>
        </w:rPr>
        <w:t xml:space="preserve">Cultural and Linguistic Adaptation:</w:t>
      </w:r>
      <w:r>
        <w:t xml:space="preserve"> </w:t>
      </w:r>
      <w:r>
        <w:t xml:space="preserve">Effective therapy requires adapting evidence-based practices to align with Qatari cultural values, such as the importance of family involvement in treatment plans and sensitivity towards religious practices during sessions. Therapists fluent in Qatari Arabic dialects demonstrate significantly higher engagement rates.</w:t>
      </w:r>
    </w:p>
    <w:p>
      <w:pPr>
        <w:numPr>
          <w:ilvl w:val="0"/>
          <w:numId w:val="1001"/>
        </w:numPr>
        <w:pStyle w:val="Compact"/>
      </w:pPr>
      <w:r>
        <w:rPr>
          <w:bCs/>
          <w:b/>
        </w:rPr>
        <w:t xml:space="preserve">Interdisciplinary Integration:</w:t>
      </w:r>
      <w:r>
        <w:t xml:space="preserve"> </w:t>
      </w:r>
      <w:r>
        <w:t xml:space="preserve">Successful outcomes for children with autism or cerebral palsy (common presentations requiring Speech Therapy) depend on seamless collaboration between the Speech Therapist, pediatricians, psychologists, and educators – a model increasingly being adopted in leading Doha hospitals but not yet standard practice.</w:t>
      </w:r>
    </w:p>
    <w:p>
      <w:pPr>
        <w:numPr>
          <w:ilvl w:val="0"/>
          <w:numId w:val="1001"/>
        </w:numPr>
        <w:pStyle w:val="Compact"/>
      </w:pPr>
      <w:r>
        <w:rPr>
          <w:bCs/>
          <w:b/>
        </w:rPr>
        <w:t xml:space="preserve">Preventive Focus:</w:t>
      </w:r>
      <w:r>
        <w:t xml:space="preserve"> </w:t>
      </w:r>
      <w:r>
        <w:t xml:space="preserve">There is an emerging recognition of the Speech Therapist's vital role in early detection and prevention. Initiatives like screening newborns for hearing loss (in line with Qatar's National Health Strategy) create a critical entry point for Speech Therapists to provide timely intervention.</w:t>
      </w:r>
    </w:p>
    <w:bookmarkEnd w:id="23"/>
    <w:bookmarkStart w:id="24" w:name="challenges-specific-to-qatar-doha"/>
    <w:p>
      <w:pPr>
        <w:pStyle w:val="Heading2"/>
      </w:pPr>
      <w:r>
        <w:t xml:space="preserve">Challenges Specific to Qatar Doha</w:t>
      </w:r>
    </w:p>
    <w:p>
      <w:pPr>
        <w:pStyle w:val="FirstParagraph"/>
      </w:pPr>
      <w:r>
        <w:t xml:space="preserve">Operating as a Speech Therapist in Doha presents distinct challenges. The rapid influx of expatriate families with diverse linguistic backgrounds necessitates therapists skilled in multilingual communication strategies. Furthermore, the nascent stage of formal Speech Therapy education within Qatari universities (e.g., Qatar University's nascent program) means many practitioners are trained abroad and must adapt to local contexts. The cost of private therapy remains a barrier for many families, highlighting the need for greater public health system integration – a key recommendation emerging from this Dissertation.</w:t>
      </w:r>
    </w:p>
    <w:bookmarkEnd w:id="24"/>
    <w:bookmarkStart w:id="25" w:name="recommendations-pathways-forward"/>
    <w:p>
      <w:pPr>
        <w:pStyle w:val="Heading2"/>
      </w:pPr>
      <w:r>
        <w:t xml:space="preserve">Recommendations: Pathways Forward</w:t>
      </w:r>
    </w:p>
    <w:p>
      <w:pPr>
        <w:pStyle w:val="FirstParagraph"/>
      </w:pPr>
      <w:r>
        <w:t xml:space="preserve">This Dissertation proposes actionable strategies to strengthen Speech Therapy services in Qatar Doha:</w:t>
      </w:r>
    </w:p>
    <w:p>
      <w:pPr>
        <w:numPr>
          <w:ilvl w:val="0"/>
          <w:numId w:val="1002"/>
        </w:numPr>
        <w:pStyle w:val="Compact"/>
      </w:pPr>
      <w:r>
        <w:rPr>
          <w:bCs/>
          <w:b/>
        </w:rPr>
        <w:t xml:space="preserve">Expand Local Training Programs:</w:t>
      </w:r>
      <w:r>
        <w:t xml:space="preserve"> </w:t>
      </w:r>
      <w:r>
        <w:t xml:space="preserve">Prioritize the development of accredited undergraduate and graduate Speech Therapy programs within Qatari institutions, emphasizing Arabic language proficiency and Gulf cultural context.</w:t>
      </w:r>
    </w:p>
    <w:p>
      <w:pPr>
        <w:numPr>
          <w:ilvl w:val="0"/>
          <w:numId w:val="1002"/>
        </w:numPr>
        <w:pStyle w:val="Compact"/>
      </w:pPr>
      <w:r>
        <w:rPr>
          <w:bCs/>
          <w:b/>
        </w:rPr>
        <w:t xml:space="preserve">Integrate into National Healthcare Frameworks:</w:t>
      </w:r>
      <w:r>
        <w:t xml:space="preserve"> </w:t>
      </w:r>
      <w:r>
        <w:t xml:space="preserve">Mandate core Speech Therapy services within primary healthcare centers across Doha, ensuring universal access as part of Vision 2030 health objectives.</w:t>
      </w:r>
    </w:p>
    <w:p>
      <w:pPr>
        <w:numPr>
          <w:ilvl w:val="0"/>
          <w:numId w:val="1002"/>
        </w:numPr>
        <w:pStyle w:val="Compact"/>
      </w:pPr>
      <w:r>
        <w:rPr>
          <w:bCs/>
          <w:b/>
        </w:rPr>
        <w:t xml:space="preserve">Cultivate Bilingual Specialists:</w:t>
      </w:r>
      <w:r>
        <w:t xml:space="preserve"> </w:t>
      </w:r>
      <w:r>
        <w:t xml:space="preserve">Incentivize training for Speech Therapists specializing in Arabic/English bilingual intervention, crucial for Doha's cosmopolitan population.</w:t>
      </w:r>
    </w:p>
    <w:p>
      <w:pPr>
        <w:numPr>
          <w:ilvl w:val="0"/>
          <w:numId w:val="1002"/>
        </w:numPr>
        <w:pStyle w:val="Compact"/>
      </w:pPr>
      <w:r>
        <w:rPr>
          <w:bCs/>
          <w:b/>
        </w:rPr>
        <w:t xml:space="preserve">Community Awareness Campaigns:</w:t>
      </w:r>
      <w:r>
        <w:t xml:space="preserve"> </w:t>
      </w:r>
      <w:r>
        <w:t xml:space="preserve">Launch public health initiatives co-developed with Speech Therapists to reduce stigma around communication disorders and promote early identification.</w:t>
      </w:r>
    </w:p>
    <w:bookmarkEnd w:id="25"/>
    <w:bookmarkStart w:id="26" w:name="conclusion"/>
    <w:p>
      <w:pPr>
        <w:pStyle w:val="Heading2"/>
      </w:pPr>
      <w:r>
        <w:t xml:space="preserve">Conclusion</w:t>
      </w:r>
    </w:p>
    <w:p>
      <w:pPr>
        <w:pStyle w:val="FirstParagraph"/>
      </w:pPr>
      <w:r>
        <w:t xml:space="preserve">The role of the Speech Therapist in Qatar Doha transcends clinical practice; it is integral to achieving national goals of inclusive education, social participation, and a thriving healthcare ecosystem. This Dissertation confirms that investing strategically in qualified Speech Therapists, equipped with cultural competence and linguistic skills specific to Qatar Doha, is not merely beneficial but essential for the holistic development of its population. As Doha continues to position itself as a regional hub for innovation in healthcare services, elevating the status and capacity of Speech Therapy stands as a critical priority. The future well-being of children and adults with communication disorders in Qatar Doha depends on recognizing and acting upon this vital professional role. This Dissertation provides the evidence base for such action, affirming that every qualified Speech Therapist is an indispensable asset to Qatar's societal advancement.</w:t>
      </w:r>
    </w:p>
    <w:p>
      <w:pPr>
        <w:pStyle w:val="BodyText"/>
      </w:pPr>
      <w:r>
        <w:rPr>
          <w:bCs/>
          <w:b/>
        </w:rPr>
        <w:t xml:space="preserve">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Speech Therapists in Qatar Doha's Healthcare Ecosystem</dc:title>
  <dc:creator/>
  <dc:language>en</dc:language>
  <cp:keywords/>
  <dcterms:created xsi:type="dcterms:W3CDTF">2025-12-11T09:17:35Z</dcterms:created>
  <dcterms:modified xsi:type="dcterms:W3CDTF">2025-12-11T09:17:35Z</dcterms:modified>
</cp:coreProperties>
</file>

<file path=docProps/custom.xml><?xml version="1.0" encoding="utf-8"?>
<Properties xmlns="http://schemas.openxmlformats.org/officeDocument/2006/custom-properties" xmlns:vt="http://schemas.openxmlformats.org/officeDocument/2006/docPropsVTypes"/>
</file>