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6" w:name="X301020895f1826dfbc00e09d86ae15823d8a1b4"/>
    <w:p>
      <w:pPr>
        <w:pStyle w:val="Heading1"/>
      </w:pPr>
      <w:r>
        <w:t xml:space="preserve">Dissertation: The Integral Role of Speech Therapists in Addressing Communication Disorders within Spain Barcelona's Multilingual Society</w:t>
      </w:r>
    </w:p>
    <w:p>
      <w:pPr>
        <w:pStyle w:val="FirstParagraph"/>
      </w:pPr>
      <w:r>
        <w:t xml:space="preserve">This academic Dissertation explores the critical profession of the Speech Therapist within the specific socio-cultural and healthcare context of Spain Barcelona. As a cornerstone of rehabilitative medicine, the role demands deep understanding not only of speech pathology but also of regional linguistic nuances, particularly in a city where Catalan, Spanish (Castilian), and global languages intersect daily. This Dissertation argues that Speech Therapists in Spain Barcelona are uniquely positioned at the nexus of healthcare innovation, linguistic preservation, and social inclusion.</w:t>
      </w:r>
    </w:p>
    <w:bookmarkStart w:id="20" w:name="X68ee2ac05359f18ea0ae1322cd072d43ffc1019"/>
    <w:p>
      <w:pPr>
        <w:pStyle w:val="Heading2"/>
      </w:pPr>
      <w:r>
        <w:t xml:space="preserve">Professional Framework within Spain's Healthcare System</w:t>
      </w:r>
    </w:p>
    <w:p>
      <w:pPr>
        <w:pStyle w:val="FirstParagraph"/>
      </w:pPr>
      <w:r>
        <w:t xml:space="preserve">In Spain, the profession is formally recognized as "Logopedia," with practitioners known as "Logopedas" (Speech Therapists). This Dissertation examines how national regulations under the Spanish Ministry of Health interact with local implementation in Barcelona. The Catalan government, through its Department of Health and Social Services, has established specific frameworks for Speech Therapists operating within public healthcare networks like the Institut Català de la Salut (ICS) and private institutions across Barcelona. A key challenge highlighted in this Dissertation is the integration of standardized national protocols with Catalonia's linguistic diversity. For instance, Speech Therapists must be proficient in both Catalan and Spanish to effectively serve Barcelona's population, ensuring therapeutic materials are culturally and linguistically appropriate.</w:t>
      </w:r>
    </w:p>
    <w:bookmarkEnd w:id="20"/>
    <w:bookmarkStart w:id="21" w:name="X242950f4333795fe3787660a06d7c9448a30608"/>
    <w:p>
      <w:pPr>
        <w:pStyle w:val="Heading2"/>
      </w:pPr>
      <w:r>
        <w:t xml:space="preserve">Barcelona: A Unique Context for Speech Therapy Practice</w:t>
      </w:r>
    </w:p>
    <w:p>
      <w:pPr>
        <w:pStyle w:val="FirstParagraph"/>
      </w:pPr>
      <w:r>
        <w:t xml:space="preserve">Spain Barcelona presents a dynamic environment where the role of the Speech Therapist transcends clinical practice. This Dissertation emphasizes Barcelona's status as a global city with significant immigrant communities, leading to increased demand for bilingual and multilingual intervention strategies. The city's public health centers report rising cases of communication disorders linked to linguistic transition (e.g., children learning Catalan as a second language alongside Spanish). Speech Therapists in Spain Barcelona must therefore possess not only clinical expertise but also cultural competency. They often collaborate with educators, social workers, and speech-language pathology programs at institutions like the University of Barcelona (UB) and Pompeu Fabra University (UPF), creating a robust ecosystem for professional development.</w:t>
      </w:r>
    </w:p>
    <w:bookmarkEnd w:id="21"/>
    <w:bookmarkStart w:id="22" w:name="X0d4b3080daa8f25dbfe876d72484f2bdae8e02f"/>
    <w:p>
      <w:pPr>
        <w:pStyle w:val="Heading2"/>
      </w:pPr>
      <w:r>
        <w:t xml:space="preserve">Educational Pathways and Professional Development</w:t>
      </w:r>
    </w:p>
    <w:p>
      <w:pPr>
        <w:pStyle w:val="FirstParagraph"/>
      </w:pPr>
      <w:r>
        <w:t xml:space="preserve">This Dissertation details the academic trajectory of Speech Therapists in Spain. To practice, individuals must complete a university degree in Logopedia (typically 4 years), followed by practical training and registration with the Catalan College of Logopedics (Col·legi Oficial de Logopèdies de Catalunya). Crucially, Barcelona is home to several leading universities offering specialized postgraduate courses in areas like pediatric speech therapy, neurogenic disorders, and bilingual language acquisition—directly addressing needs specific to Spain Barcelona. The Dissertation analyzes how these programs equip Speech Therapists to navigate challenges unique to the region, such as assessing disorders in children exposed to both Catalan and Spanish from an early age.</w:t>
      </w:r>
    </w:p>
    <w:bookmarkEnd w:id="22"/>
    <w:bookmarkStart w:id="23" w:name="X213c79811487328287c5e9e7a3dd9ade4b27200"/>
    <w:p>
      <w:pPr>
        <w:pStyle w:val="Heading2"/>
      </w:pPr>
      <w:r>
        <w:t xml:space="preserve">Challenges Faced by Speech Therapists in Spain Barcelona</w:t>
      </w:r>
    </w:p>
    <w:p>
      <w:pPr>
        <w:pStyle w:val="FirstParagraph"/>
      </w:pPr>
      <w:r>
        <w:t xml:space="preserve">The current Dissertation identifies several systemic challenges. First, there is a significant regional disparity in access to Speech Therapists: urban centers like Barcelona have better resources than rural areas of Catalonia, creating an uneven healthcare landscape. Second, funding constraints within the public health system occasionally limit the duration or frequency of therapy sessions for patients. Third, as this Dissertation underscores, the complexity of Barcelona's linguistic environment requires continuous adaptation; a Speech Therapist must be adept at differentiating between language disorder and typical bilingual development—a skill critical in Spain Barcelona but less emphasized in monolingual contexts. This necessitates ongoing professional training, often facilitated by workshops organized by the Catalan College of Logopedics.</w:t>
      </w:r>
    </w:p>
    <w:bookmarkEnd w:id="23"/>
    <w:bookmarkStart w:id="24" w:name="future-directions-and-societal-impact"/>
    <w:p>
      <w:pPr>
        <w:pStyle w:val="Heading2"/>
      </w:pPr>
      <w:r>
        <w:t xml:space="preserve">Future Directions and Societal Impact</w:t>
      </w:r>
    </w:p>
    <w:p>
      <w:pPr>
        <w:pStyle w:val="FirstParagraph"/>
      </w:pPr>
      <w:r>
        <w:t xml:space="preserve">Looking ahead, this Dissertation projects that Speech Therapists in Spain Barcelona will increasingly integrate technology into practice, such as teletherapy platforms to extend services to underserved neighborhoods. Additionally, the growing focus on early intervention for children with autism spectrum disorder (ASD) has created new opportunities for Speech Therapists. In Barcelona's inclusive educational model, Speech Therapists frequently work within schools under the "Inclusion in Education" framework, supporting students with diverse communication needs—a role pivotal to Spain Barcelona’s social fabric. The Dissertation concludes by asserting that the effectiveness of these professionals directly impacts socioeconomic outcomes: improved communication skills lead to better academic performance and future employment opportunities for individuals across Barcelona’s diverse communities.</w:t>
      </w:r>
    </w:p>
    <w:bookmarkEnd w:id="24"/>
    <w:bookmarkStart w:id="25" w:name="conclusion"/>
    <w:p>
      <w:pPr>
        <w:pStyle w:val="Heading2"/>
      </w:pPr>
      <w:r>
        <w:t xml:space="preserve">Conclusion</w:t>
      </w:r>
    </w:p>
    <w:p>
      <w:pPr>
        <w:pStyle w:val="FirstParagraph"/>
      </w:pPr>
      <w:r>
        <w:t xml:space="preserve">This Dissertation affirms that Speech Therapists are indispensable within Spain Barcelona's healthcare infrastructure. Their work is not merely clinical but deeply embedded in the city’s identity as a vibrant, multilingual metropolis. As linguistic and demographic landscapes evolve, the adaptability of Speech Therapists—supported by robust educational pathways and professional bodies like the Catalan College of Logopedics—will remain central to Barcelona's commitment to health equity. Future research should further quantify the long-term societal benefits of early speech intervention in this context, but for now, it is clear: Speech Therapists in Spain Barcelona are more than clinicians; they are architects of inclusive communication. This Dissertation serves as a foundational exploration into their irreplaceable role within one of Europe’s most dynamic cities.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Spain Barcelona</dc:title>
  <dc:creator/>
  <dc:language>en</dc:language>
  <cp:keywords/>
  <dcterms:created xsi:type="dcterms:W3CDTF">2026-05-01T18:05:56Z</dcterms:created>
  <dcterms:modified xsi:type="dcterms:W3CDTF">2026-05-01T18:05:56Z</dcterms:modified>
</cp:coreProperties>
</file>

<file path=docProps/custom.xml><?xml version="1.0" encoding="utf-8"?>
<Properties xmlns="http://schemas.openxmlformats.org/officeDocument/2006/custom-properties" xmlns:vt="http://schemas.openxmlformats.org/officeDocument/2006/docPropsVTypes"/>
</file>