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73c2fc140dbb67a493e1ec87458c8b0af71bca5"/>
    <w:p>
      <w:pPr>
        <w:pStyle w:val="Heading1"/>
      </w:pPr>
      <w:r>
        <w:t xml:space="preserve">Dissertation Project: Advancing Communication Access Through Speech Therapist Expertise in United States Chicago</w:t>
      </w:r>
    </w:p>
    <w:p>
      <w:pPr>
        <w:pStyle w:val="FirstParagraph"/>
      </w:pPr>
      <w:r>
        <w:t xml:space="preserve">This Dissertation examines the pivotal role of the Speech Therapist within the dynamic healthcare and educational ecosystems of United States Chicago. As a city defined by its cultural diversity, urban challenges, and evolving community needs, Chicago presents a compelling case study for understanding how Speech Therapists address communication disorders across all age groups. This research underscores that effective speech therapy services are not merely professional interventions but essential components of equitable community health within the United States' largest metropolitan area.</w:t>
      </w:r>
    </w:p>
    <w:bookmarkStart w:id="20" w:name="X327b7f5fae015ac2a95e070b2cb92227c29a014"/>
    <w:p>
      <w:pPr>
        <w:pStyle w:val="Heading2"/>
      </w:pPr>
      <w:r>
        <w:t xml:space="preserve">Historical Context and Evolution in Chicago</w:t>
      </w:r>
    </w:p>
    <w:p>
      <w:pPr>
        <w:pStyle w:val="FirstParagraph"/>
      </w:pPr>
      <w:r>
        <w:t xml:space="preserve">The profession of the Speech Therapist has evolved significantly since its formal establishment in Chicago during the early 20th century. Pioneering work by institutions like Rush University Medical Center and Northwestern University's Feinberg School of Medicine laid foundational clinical practices. Early efforts focused primarily on school-aged children with articulation disorders, but Chicago's unique demographic landscape – encompassing neighborhoods like Pilsen (with high Spanish-speaking populations), Englewood (facing significant socioeconomic challenges), and Oak Park (with robust educational resources) – rapidly necessitated broader, more culturally competent approaches. This Dissertation traces how the Speech Therapist profession adapted from localized clinical models to become a cornerstone of integrated community health services across Chicago's diverse districts.</w:t>
      </w:r>
    </w:p>
    <w:bookmarkEnd w:id="20"/>
    <w:bookmarkStart w:id="21" w:name="X54b7f65806c935c86650d0ef8c19c7752852ce2"/>
    <w:p>
      <w:pPr>
        <w:pStyle w:val="Heading2"/>
      </w:pPr>
      <w:r>
        <w:t xml:space="preserve">Current Challenges and Opportunities in United States Chicago</w:t>
      </w:r>
    </w:p>
    <w:p>
      <w:pPr>
        <w:pStyle w:val="FirstParagraph"/>
      </w:pPr>
      <w:r>
        <w:t xml:space="preserve">Today, the Speech Therapist faces complex, interwoven challenges specific to Chicago within the United States. A critical issue is the persistent disparity in access to quality speech therapy services. While affluent neighborhoods may have ample resources through private clinics and well-funded school districts, underserved areas like parts of the South and West Sides often experience severe shortages of licensed Speech Therapists. According to a 2023 report by the Chicago Department of Public Health, over 40% of Chicago Public Schools (CPS) facilities reported insufficient speech therapy staff to meet student needs, particularly impacting English Language Learners and children with complex developmental disorders.</w:t>
      </w:r>
    </w:p>
    <w:p>
      <w:pPr>
        <w:pStyle w:val="BodyText"/>
      </w:pPr>
      <w:r>
        <w:t xml:space="preserve">Furthermore, the linguistic landscape demands exceptional cultural and linguistic competence from the Speech Therapist. Chicago's population includes over 100 languages spoken at home. A competent Speech Therapist must navigate bilingualism (e.g., Spanish-English), dialectical variations (like African American Vernacular English), and varying family communication patterns to deliver effective, respectful care – a requirement deeply embedded in best practices for serving the United States Chicago community.</w:t>
      </w:r>
    </w:p>
    <w:bookmarkEnd w:id="21"/>
    <w:bookmarkStart w:id="22" w:name="Xa251820a72baaab4fc46966d6e3b87274b5dd4e"/>
    <w:p>
      <w:pPr>
        <w:pStyle w:val="Heading2"/>
      </w:pPr>
      <w:r>
        <w:t xml:space="preserve">Case Study: The Impact of Speech Therapists in Chicago's Educational System</w:t>
      </w:r>
    </w:p>
    <w:p>
      <w:pPr>
        <w:pStyle w:val="FirstParagraph"/>
      </w:pPr>
      <w:r>
        <w:t xml:space="preserve">This Dissertation project includes a case study analyzing the impact of Speech Therapist interventions within CPS. Data from a 2021 pilot program in West Englewood demonstrated that students receiving consistent, culturally responsive speech therapy from licensed professionals showed significantly improved academic engagement (measured by attendance and classroom participation) and social-emotional development compared to peers with interrupted services. The study highlighted how the Speech Therapist's role extends beyond articulation correction; they are crucial facilitators of educational access, literacy development, and school readiness. This directly addresses a systemic gap in United States Chicago education equity.</w:t>
      </w:r>
    </w:p>
    <w:bookmarkEnd w:id="22"/>
    <w:bookmarkStart w:id="23" w:name="X5bbbd1b4b77e6e8198d5708fcef12b604bcfd6a"/>
    <w:p>
      <w:pPr>
        <w:pStyle w:val="Heading2"/>
      </w:pPr>
      <w:r>
        <w:t xml:space="preserve">Future Directions for Speech Therapy Practice in Chicago</w:t>
      </w:r>
    </w:p>
    <w:p>
      <w:pPr>
        <w:pStyle w:val="FirstParagraph"/>
      </w:pPr>
      <w:r>
        <w:t xml:space="preserve">To meet the growing needs of United States Chicago, this Dissertation proposes strategic priorities for enhancing Speech Therapist services. First, targeted recruitment and retention programs must be developed specifically for high-need Chicago neighborhoods, addressing salary gaps and professional development opportunities currently lacking. Second, technology integration – such as telepractice platforms proven effective during the pandemic – should be expanded to bridge geographical access barriers in underserved communities like the South Side. Third, mandatory partnerships between Speech Therapists and community health workers within Cook County Health initiatives are essential for early identification of disorders in infancy and toddlerhood.</w:t>
      </w:r>
    </w:p>
    <w:p>
      <w:pPr>
        <w:pStyle w:val="BodyText"/>
      </w:pPr>
      <w:r>
        <w:t xml:space="preserve">Crucially, future training for the Speech Therapist must incorporate deep Chicago-specific cultural humility curricula. Understanding local historical trauma related to healthcare access in communities of color, recognizing neighborhood-specific resource networks (e.g., community centers like the West Side United Community Development Corporation), and fostering trust with families are non-negotiable competencies for effective practice within United States Chicago.</w:t>
      </w:r>
    </w:p>
    <w:bookmarkEnd w:id="23"/>
    <w:bookmarkStart w:id="24" w:name="Xe5432718a2ac0cf2175699d4709bbc541e02717"/>
    <w:p>
      <w:pPr>
        <w:pStyle w:val="Heading2"/>
      </w:pPr>
      <w:r>
        <w:t xml:space="preserve">Conclusion: Speech Therapist as a Catalyst for Community Health</w:t>
      </w:r>
    </w:p>
    <w:p>
      <w:pPr>
        <w:pStyle w:val="FirstParagraph"/>
      </w:pPr>
      <w:r>
        <w:t xml:space="preserve">This Dissertation solidifies that the Speech Therapist is far more than a clinical specialist; they are vital community health workers whose expertise directly impacts educational outcomes, social inclusion, and economic opportunity across Chicago. In a city where communication is the bedrock of civic participation and personal dignity, equitable access to skilled Speech Therapists is not an optional service but a fundamental public health imperative within the United States framework.</w:t>
      </w:r>
    </w:p>
    <w:p>
      <w:pPr>
        <w:pStyle w:val="BodyText"/>
      </w:pPr>
      <w:r>
        <w:t xml:space="preserve">The challenges facing the Speech Therapist in United States Chicago – from resource allocation and cultural competence to technological integration – demand coordinated policy action, increased funding dedicated specifically to urban speech-language pathology services, and ongoing academic research. This Dissertation argues that investing in the profession of Speech Therapist is an investment in building a more communicatively capable, resilient, and equitable Chicago for all residents. As Chicago continues to grow and diversify, the role of the Speech Therapist will only become more critical to the city's overall health and prosperity within the broader context of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Chicago</dc:title>
  <dc:creator/>
  <dc:language>en</dc:language>
  <cp:keywords/>
  <dcterms:created xsi:type="dcterms:W3CDTF">2026-07-22T22:47:59Z</dcterms:created>
  <dcterms:modified xsi:type="dcterms:W3CDTF">2026-07-22T22:47:59Z</dcterms:modified>
</cp:coreProperties>
</file>

<file path=docProps/custom.xml><?xml version="1.0" encoding="utf-8"?>
<Properties xmlns="http://schemas.openxmlformats.org/officeDocument/2006/custom-properties" xmlns:vt="http://schemas.openxmlformats.org/officeDocument/2006/docPropsVTypes"/>
</file>