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4" w:name="Xfc393aac5159ad6792430f72a15942d545e62a0"/>
    <w:p>
      <w:pPr>
        <w:pStyle w:val="Heading1"/>
      </w:pPr>
      <w:r>
        <w:t xml:space="preserve">Dissertation: The Critical Role of Speech Therapists in United States New York City</w:t>
      </w:r>
    </w:p>
    <w:p>
      <w:pPr>
        <w:pStyle w:val="FirstParagraph"/>
      </w:pPr>
      <w:r>
        <w:t xml:space="preserve">This dissertation examines the indispensable role of the Speech Therapist within the complex healthcare and educational ecosystems of United States New York City. As a metropolis defined by its unparalleled diversity, rapid urbanization, and significant socioeconomic disparities, New York City presents a unique landscape where the expertise of Speech Therapists is not merely beneficial but critically urgent. The scope of this research focuses specifically on how these professionals navigate the challenges and opportunities inherent in serving a population exceeding 8.3 million residents across 5 boroughs, making it imperative to understand their impact within the specific context of United States New York City.</w:t>
      </w:r>
    </w:p>
    <w:bookmarkStart w:id="20" w:name="X8998dc6d3efa7d1ccd785898299e8f654af7b1b"/>
    <w:p>
      <w:pPr>
        <w:pStyle w:val="Heading2"/>
      </w:pPr>
      <w:r>
        <w:t xml:space="preserve">Professional Context and Demand in United States New York City</w:t>
      </w:r>
    </w:p>
    <w:p>
      <w:pPr>
        <w:pStyle w:val="FirstParagraph"/>
      </w:pPr>
      <w:r>
        <w:t xml:space="preserve">The demand for qualified Speech Therapists in New York City far exceeds national averages, driven by a confluence of factors. The city's dense population, coupled with high rates of neurodevelopmental disorders (including autism spectrum disorder), stroke incidents, and the linguistic diversity of its communities—where over 200 languages are spoken—creates an exceptionally high need for specialized intervention. According to the New York State Department of Health and the American Speech-Language-Hearing Association (ASHA), NYC consistently ranks among the top metropolitan areas in the United States requiring Speech Therapists, yet faces persistent shortages, particularly in underserved neighborhoods like the Bronx and parts of Queens. This dissertation analyzes how these shortages directly impact access to care for vulnerable populations, including children in public schools and elderly residents facing communication disorders after stroke or dementia. The unique pressures of operating within the United States healthcare system—characterized by complex insurance billing (Medicaid/Medicare), school district funding limitations, and varying private practice viability—all converge uniquely in New York City, demanding tailored solutions from the Speech Therapist.</w:t>
      </w:r>
    </w:p>
    <w:bookmarkEnd w:id="20"/>
    <w:bookmarkStart w:id="21" w:name="Xf9ce5415bd363429dd740302ec850c72b13314a"/>
    <w:p>
      <w:pPr>
        <w:pStyle w:val="Heading2"/>
      </w:pPr>
      <w:r>
        <w:t xml:space="preserve">Cultural and Linguistic Diversity: A Defining Challenge</w:t>
      </w:r>
    </w:p>
    <w:p>
      <w:pPr>
        <w:pStyle w:val="FirstParagraph"/>
      </w:pPr>
      <w:r>
        <w:t xml:space="preserve">One of the most significant aspects defining the work of a Speech Therapist in United States New York City is its unparalleled cultural and linguistic mosaic. Unlike many regions in the United States, NYC's Speech Therapists must routinely address communication disorders within multilingual families and communities where English may be a second or third language. This necessitates profound cultural competence and, increasingly, proficiency in languages such as Spanish, Mandarin, Haitian Creole, Bengali, and Russian. The dissertation explores how effective Speech Therapists in NYC integrate culturally responsive practices—understanding familial communication patterns, socioeconomic barriers to therapy access (like transportation costs or work schedules), and the importance of community-based partnerships. Failure to address these nuances can lead to misdiagnosis, inadequate treatment plans, and lower adherence rates. For instance, a Speech Therapist working in a Harlem public school must consider not only the child's speech disorder but also potential familial language dynamics and historical trust issues within the Black community regarding medical services. This dissertation emphasizes that being a Speech Therapist in NYC is fundamentally different from roles in more homogeneous settings across the United States.</w:t>
      </w:r>
    </w:p>
    <w:bookmarkEnd w:id="21"/>
    <w:bookmarkStart w:id="22" w:name="X30c9881c370d5e61e52840fddd330c5c7e41380"/>
    <w:p>
      <w:pPr>
        <w:pStyle w:val="Heading2"/>
      </w:pPr>
      <w:r>
        <w:t xml:space="preserve">Systemic Challenges and Policy Implications</w:t>
      </w:r>
    </w:p>
    <w:p>
      <w:pPr>
        <w:pStyle w:val="FirstParagraph"/>
      </w:pPr>
      <w:r>
        <w:t xml:space="preserve">Operating as a Speech Therapist within New York City's infrastructure presents systemic challenges distinct to the United States. The city's public school system (NYC Department of Education) is one of the largest in the nation, with over 1 million students requiring special education services. However, high caseloads for school-based SLPs—often exceeding 1:30 ratios compared to recommended 1:20—lead to burnout and reduced quality of care. Additionally, navigating Medicaid reimbursement complexities for therapy services in a city with vast public health needs remains a significant barrier. This dissertation critically evaluates recent policy initiatives, such as New York State's efforts to expand telehealth access for Speech Therapists during the pandemic and current legislative proposals aiming to increase SLP training pipelines specifically targeted at NYC underserved areas. The findings suggest that while federal frameworks like IDEA (Individuals with Disabilities Education Act) provide a foundation, successful implementation hinges on localized strategies developed by Speech Therapists themselves within United States New York City.</w:t>
      </w:r>
    </w:p>
    <w:bookmarkEnd w:id="22"/>
    <w:bookmarkStart w:id="23" w:name="conclusion-and-future-directions"/>
    <w:p>
      <w:pPr>
        <w:pStyle w:val="Heading2"/>
      </w:pPr>
      <w:r>
        <w:t xml:space="preserve">Conclusion and Future Directions</w:t>
      </w:r>
    </w:p>
    <w:p>
      <w:pPr>
        <w:pStyle w:val="FirstParagraph"/>
      </w:pPr>
      <w:r>
        <w:t xml:space="preserve">This dissertation conclusively argues that the role of the Speech Therapist in United States New York City is multifaceted, demanding exceptional clinical skill, cultural agility, and advocacy acumen. The city's unique demographic profile makes it a critical proving ground for understanding how Speech Therapists can effectively bridge healthcare gaps in a diverse urban setting. Future research must prioritize longitudinal studies tracking the long-term impact of culturally competent Speech Therapy interventions on academic outcomes and social integration within NYC communities. Furthermore, this dissertation advocates for targeted policy reforms at both the New York State and federal levels to alleviate staffing shortages, improve reimbursement models, and integrate more robust language support training into SLP certification programs. The health, education, and economic vitality of United States New York City depends on empowering Speech Therapists to thrive within its demanding yet dynamic environment. As a cornerstone profession in addressing communication disorders across the lifespan—from early childhood intervention to geriatric care—this dissertation underscores that investing in Speech Therapists is not just an investment in individual patients, but a strategic imperative for the future of New York City and, by extension, a model for urban centers nationwide within the United States.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Speech Therapists in United States New York City</dc:title>
  <dc:creator/>
  <dc:language>en</dc:language>
  <cp:keywords/>
  <dcterms:created xsi:type="dcterms:W3CDTF">2025-12-11T13:15:05Z</dcterms:created>
  <dcterms:modified xsi:type="dcterms:W3CDTF">2025-12-11T13:15:05Z</dcterms:modified>
</cp:coreProperties>
</file>

<file path=docProps/custom.xml><?xml version="1.0" encoding="utf-8"?>
<Properties xmlns="http://schemas.openxmlformats.org/officeDocument/2006/custom-properties" xmlns:vt="http://schemas.openxmlformats.org/officeDocument/2006/docPropsVTypes"/>
</file>