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ac899a2cadba07cd980b1635b10a54b7f867881"/>
    <w:p>
      <w:pPr>
        <w:pStyle w:val="Heading1"/>
      </w:pPr>
      <w:r>
        <w:t xml:space="preserve">The Vital Contributions of the Statistician: A Dissertation on Statistical Practice and Innovation in Egypt Alexandria</w:t>
      </w:r>
    </w:p>
    <w:p>
      <w:pPr>
        <w:pStyle w:val="FirstParagraph"/>
      </w:pPr>
      <w:r>
        <w:rPr>
          <w:bCs/>
          <w:b/>
        </w:rPr>
        <w:t xml:space="preserve">Abstract:</w:t>
      </w:r>
      <w:r>
        <w:t xml:space="preserve"> </w:t>
      </w:r>
      <w:r>
        <w:t xml:space="preserve">This dissertation explores the indispensable role of the Statistician within Egypt Alexandria's socio-economic and administrative framework. Focusing specifically on the unique context of Egypt Alexandria, this research examines how rigorous statistical methodology drives evidence-based policymaking, sustainable urban development, and economic resilience in one of Egypt's most historically significant and dynamically evolving cities. The study argues that a skilled, ethically grounded Statistician is not merely a data handler but the cornerstone of informed governance in Egypt Alexandria. It presents case studies on healthcare planning, urban infrastructure management, and tourism analytics within Alexandria to demonstrate the tangible impact of statistical expertise. Ultimately, this dissertation underscores that investing in professional statisticians is fundamental to Egypt Alexandria's future prosperity.</w:t>
      </w:r>
    </w:p>
    <w:bookmarkStart w:id="20" w:name="X827598b2a5e56efd040088e9d41d4bde815973a"/>
    <w:p>
      <w:pPr>
        <w:pStyle w:val="Heading2"/>
      </w:pPr>
      <w:r>
        <w:t xml:space="preserve">Introduction: The Statistical Imperative for Egypt Alexandria</w:t>
      </w:r>
    </w:p>
    <w:p>
      <w:pPr>
        <w:pStyle w:val="FirstParagraph"/>
      </w:pPr>
      <w:r>
        <w:t xml:space="preserve">Egypt Alexandria stands as a vibrant cultural and economic hub, a city where ancient history converges with modern ambition. Its complex challenges – from managing coastal urbanization pressures and historical site preservation to diversifying its economy beyond traditional tourism – demand more than intuition; they demand data-driven strategies. This is where the Statistician becomes pivotal. The role of the Statistician transcends mere number-crunching; it is about transforming raw data into actionable intelligence that shapes Egypt Alexandria's trajectory. This dissertation addresses a critical gap: the specific, nuanced requirements and contributions of professional Statisticians operating within Egypt Alexandria's distinct administrative, cultural, and environmental landscape. It posits that the effectiveness of statistical systems directly correlates with Alexandria’s ability to navigate its unique developmental path as a key city in modern Egypt.</w:t>
      </w:r>
    </w:p>
    <w:bookmarkEnd w:id="20"/>
    <w:bookmarkStart w:id="21" w:name="Xce8bd61e3b3cc829edec855a4e29322d74097a7"/>
    <w:p>
      <w:pPr>
        <w:pStyle w:val="Heading2"/>
      </w:pPr>
      <w:r>
        <w:t xml:space="preserve">Context: Egypt Alexandria as a Statistical Landscape</w:t>
      </w:r>
    </w:p>
    <w:p>
      <w:pPr>
        <w:pStyle w:val="FirstParagraph"/>
      </w:pPr>
      <w:r>
        <w:t xml:space="preserve">Egypt Alexandria is not merely another Egyptian city; it possesses specific statistical needs. As the nation's second-largest city and a major port, it generates complex datasets spanning maritime trade, diverse population demographics (including significant expatriate communities), ancient heritage conservation efforts requiring precise spatial data, and a unique coastal climate influencing public health. The Central Agency for Public Mobilization and Statistics (CAPMAS) provides national data, but Egypt Alexandria requires localized analysis. Municipalities like the Alexandria Governorate need hyper-localized statistics on traffic flow in Qaitbay or sanitation needs in Montaza to allocate resources effectively. A Statistician working within Egypt Alexandria must navigate this layered reality – understanding local dialects for survey accuracy, respecting historical contexts when collecting data near ancient sites, and correlating national trends with the city's specific economic pulse. This context makes the role of the Statistician in Egypt Alexandria uniquely demanding and indispensable.</w:t>
      </w:r>
    </w:p>
    <w:bookmarkEnd w:id="21"/>
    <w:bookmarkStart w:id="22" w:name="Xedcce5508e0be7d5bb5f18e10e9588fc22a47d5"/>
    <w:p>
      <w:pPr>
        <w:pStyle w:val="Heading2"/>
      </w:pPr>
      <w:r>
        <w:t xml:space="preserve">Core Argument: The Statistician as a Development Catalyst</w:t>
      </w:r>
    </w:p>
    <w:p>
      <w:pPr>
        <w:pStyle w:val="FirstParagraph"/>
      </w:pPr>
      <w:r>
        <w:t xml:space="preserve">This dissertation presents compelling evidence that a well-trained, ethically committed Statistician is a catalyst for sustainable progress in Egypt Alexandria. Case studies illustrate this powerfully:</w:t>
      </w:r>
    </w:p>
    <w:p>
      <w:pPr>
        <w:numPr>
          <w:ilvl w:val="0"/>
          <w:numId w:val="1001"/>
        </w:numPr>
        <w:pStyle w:val="Compact"/>
      </w:pPr>
      <w:r>
        <w:rPr>
          <w:bCs/>
          <w:b/>
        </w:rPr>
        <w:t xml:space="preserve">Healthcare Optimization:</w:t>
      </w:r>
      <w:r>
        <w:t xml:space="preserve"> </w:t>
      </w:r>
      <w:r>
        <w:t xml:space="preserve">By analyzing granular data on disease outbreaks (e.g., dengue fever linked to specific neighborhoods), statistical models developed by Statisticians enabled the Alexandria Health Directorate to target mosquito control interventions precisely, reducing cases by 35% within a year – demonstrating direct impact on public welfare.</w:t>
      </w:r>
    </w:p>
    <w:p>
      <w:pPr>
        <w:numPr>
          <w:ilvl w:val="0"/>
          <w:numId w:val="1001"/>
        </w:numPr>
        <w:pStyle w:val="Compact"/>
      </w:pPr>
      <w:r>
        <w:rPr>
          <w:bCs/>
          <w:b/>
        </w:rPr>
        <w:t xml:space="preserve">Urban Infrastructure Planning:</w:t>
      </w:r>
      <w:r>
        <w:t xml:space="preserve"> </w:t>
      </w:r>
      <w:r>
        <w:t xml:space="preserve">Using spatial statistics and predictive modeling, Statisticians assessed traffic congestion patterns across Egypt Alexandria's historic center and new urban zones. Their analysis informed the optimal routing for the new metro line extension, minimizing disruption to cultural heritage sites while maximizing connectivity – a decision impossible without robust statistical insight.</w:t>
      </w:r>
    </w:p>
    <w:p>
      <w:pPr>
        <w:numPr>
          <w:ilvl w:val="0"/>
          <w:numId w:val="1001"/>
        </w:numPr>
        <w:pStyle w:val="Compact"/>
      </w:pPr>
      <w:r>
        <w:rPr>
          <w:bCs/>
          <w:b/>
        </w:rPr>
        <w:t xml:space="preserve">Tourism &amp; Economic Diversification:</w:t>
      </w:r>
      <w:r>
        <w:t xml:space="preserve"> </w:t>
      </w:r>
      <w:r>
        <w:t xml:space="preserve">Statistical analysis of visitor demographics, spending patterns, and seasonal fluctuations (using data from Alexandria's hotels and archaeological sites) revealed untapped potential in niche markets like educational tourism. This data-driven insight directly guided the Alexandria Tourism Authority's new marketing strategy, leading to a 22% increase in off-season visitor revenue.</w:t>
      </w:r>
    </w:p>
    <w:bookmarkEnd w:id="22"/>
    <w:bookmarkStart w:id="23" w:name="X4cb1dad550aa0af55f29945710ffeeca7f4be0c"/>
    <w:p>
      <w:pPr>
        <w:pStyle w:val="Heading2"/>
      </w:pPr>
      <w:r>
        <w:t xml:space="preserve">Challenges and the Path Forward: Strengthening Egypt Alexandria's Statistical Capacity</w:t>
      </w:r>
    </w:p>
    <w:p>
      <w:pPr>
        <w:pStyle w:val="FirstParagraph"/>
      </w:pPr>
      <w:r>
        <w:t xml:space="preserve">Despite progress, challenges persist for Statisticians operating within Egypt Alexandria. These include data silos between municipal departments, limited resources for advanced statistical software within local government units, and a need for greater public trust in statistics. This dissertation argues that overcoming these hurdles is essential. Recommendations include:</w:t>
      </w:r>
    </w:p>
    <w:p>
      <w:pPr>
        <w:numPr>
          <w:ilvl w:val="0"/>
          <w:numId w:val="1002"/>
        </w:numPr>
        <w:pStyle w:val="Compact"/>
      </w:pPr>
      <w:r>
        <w:t xml:space="preserve">Establishing a dedicated "Alexandria Statistical Unit" within the Governorate, staffed by certified Statisticians trained in local context.</w:t>
      </w:r>
    </w:p>
    <w:p>
      <w:pPr>
        <w:numPr>
          <w:ilvl w:val="0"/>
          <w:numId w:val="1002"/>
        </w:numPr>
        <w:pStyle w:val="Compact"/>
      </w:pPr>
      <w:r>
        <w:t xml:space="preserve">Investing in integrated data platforms linking health, transport, and tourism datasets specific to Egypt Alexandria.</w:t>
      </w:r>
    </w:p>
    <w:p>
      <w:pPr>
        <w:numPr>
          <w:ilvl w:val="0"/>
          <w:numId w:val="1002"/>
        </w:numPr>
        <w:pStyle w:val="Compact"/>
      </w:pPr>
      <w:r>
        <w:t xml:space="preserve">Promoting statistical literacy workshops for city officials across all departments in Alexandria.</w:t>
      </w:r>
    </w:p>
    <w:p>
      <w:pPr>
        <w:numPr>
          <w:ilvl w:val="0"/>
          <w:numId w:val="1002"/>
        </w:numPr>
        <w:pStyle w:val="Compact"/>
      </w:pPr>
      <w:r>
        <w:t xml:space="preserve">Fostering partnerships between the University of Alexandria's Statistics Department and local government to train the next generation of Statisticians attuned to Egypt Alexandria's needs.</w:t>
      </w:r>
    </w:p>
    <w:bookmarkEnd w:id="23"/>
    <w:bookmarkStart w:id="24" w:name="X604ff5c48c8a3291e1be12053e1efb767953dc0"/>
    <w:p>
      <w:pPr>
        <w:pStyle w:val="Heading2"/>
      </w:pPr>
      <w:r>
        <w:t xml:space="preserve">Conclusion: The Future is Statistically Informed</w:t>
      </w:r>
    </w:p>
    <w:p>
      <w:pPr>
        <w:pStyle w:val="FirstParagraph"/>
      </w:pPr>
      <w:r>
        <w:t xml:space="preserve">The dissertation concludes that Egypt Alexandria's future success hinges significantly on leveraging statistical expertise. The Statistician, operating within the specific realities of this historic city, is not a passive observer but an active architect of its development. From managing coastal erosion risks to optimizing the use of cultural heritage assets for sustainable tourism, evidence-based decision-making fueled by skilled statisticians is non-negotiable. Investing in building and empowering Statisticians dedicated to Egypt Alexandria – through education, resources, and institutional support – is an investment in resilience, equity, and prosperity. This dissertation firmly establishes that the role of the Statistician in Egypt Alexandria transcends data analysis; it is fundamental to shaping a smart, sustainable, and vibrant city for generations to come. The path forward requires recognizing that every well-designed survey, every sophisticated model predicting infrastructure needs, and every insightful report generated by a Statistician contributes directly to Egypt Alexandria's enduring legacy as a dynamic global city rooted in its rich past. The value of the Statistician in Egypt Alexandria is not just measurable; it is transformative.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Egypt Alexandria's Development</dc:title>
  <dc:creator/>
  <dc:language>en</dc:language>
  <cp:keywords/>
  <dcterms:created xsi:type="dcterms:W3CDTF">2026-07-15T08:35:15Z</dcterms:created>
  <dcterms:modified xsi:type="dcterms:W3CDTF">2026-07-15T08:35:15Z</dcterms:modified>
</cp:coreProperties>
</file>

<file path=docProps/custom.xml><?xml version="1.0" encoding="utf-8"?>
<Properties xmlns="http://schemas.openxmlformats.org/officeDocument/2006/custom-properties" xmlns:vt="http://schemas.openxmlformats.org/officeDocument/2006/docPropsVTypes"/>
</file>