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d0bd356434197f55aad53c105b992b20ad6abb7"/>
    <w:p>
      <w:pPr>
        <w:pStyle w:val="Heading1"/>
      </w:pPr>
      <w:r>
        <w:t xml:space="preserve">Dissertation: The Critical Role of Statisticians in Advancing Data-Driven Governance in the United Arab Emirates Dubai</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strategic development framework of the United Arab Emirates, with specific focus on Dubai as a global hub for innovation and economic diversification. In an era defined by data ubiquity, the contributions of skilled statisticians are not merely technical; they are foundational to evidence-based policymaking, sustainable growth, and achieving national visions like UAE Vision 2021 and Dubai Plan 2021. The United Arab Emirates Dubai stands as a compelling case study where the integration of statistical expertise directly fuels its transformation into a knowledge-based economy.</w:t>
      </w:r>
    </w:p>
    <w:bookmarkStart w:id="20" w:name="Xb32385c8b6941990aa1fe036e76ddb0c9f9257e"/>
    <w:p>
      <w:pPr>
        <w:pStyle w:val="Heading2"/>
      </w:pPr>
      <w:r>
        <w:t xml:space="preserve">UAE Vision 2030: Data as the Engine of Progress</w:t>
      </w:r>
    </w:p>
    <w:p>
      <w:pPr>
        <w:pStyle w:val="FirstParagraph"/>
      </w:pPr>
      <w:r>
        <w:t xml:space="preserve">The United Arab Emirates has ambitiously positioned itself at the forefront of digital governance and data utilization. Dubai, as the economic and cultural epicenter, exemplifies this commitment through entities like the Dubai Statistics Centre (DSC), a pivotal government body under the Dubai Government Media Office. This dissertation argues that effective implementation of UAE national strategies hinges on accurate, timely, and insightful statistical outputs generated by competent</w:t>
      </w:r>
      <w:r>
        <w:t xml:space="preserve"> </w:t>
      </w:r>
      <w:r>
        <w:rPr>
          <w:iCs/>
          <w:i/>
        </w:rPr>
        <w:t xml:space="preserve">Statistician</w:t>
      </w:r>
      <w:r>
        <w:t xml:space="preserve">s. The DSC's mandate—to collect, analyze, and disseminate reliable data across sectors like tourism, real estate, healthcare, and transportation—directly supports Dubai’s goal to become the world's most desirable place to live. A</w:t>
      </w:r>
      <w:r>
        <w:t xml:space="preserve"> </w:t>
      </w:r>
      <w:r>
        <w:rPr>
          <w:iCs/>
          <w:i/>
        </w:rPr>
        <w:t xml:space="preserve">Statistician</w:t>
      </w:r>
      <w:r>
        <w:t xml:space="preserve"> </w:t>
      </w:r>
      <w:r>
        <w:t xml:space="preserve">in this context is not merely a number cruncher; they are a strategic advisor whose work informs high-stakes decisions impacting millions of residents and visitors annually.</w:t>
      </w:r>
    </w:p>
    <w:bookmarkEnd w:id="20"/>
    <w:bookmarkStart w:id="21" w:name="X3183bccfb16fb247ec6aefad8408f9d478c2200"/>
    <w:p>
      <w:pPr>
        <w:pStyle w:val="Heading2"/>
      </w:pPr>
      <w:r>
        <w:t xml:space="preserve">Evolving Responsibilities of the Statistician in Dubai</w:t>
      </w:r>
    </w:p>
    <w:p>
      <w:pPr>
        <w:pStyle w:val="FirstParagraph"/>
      </w:pPr>
      <w:r>
        <w:t xml:space="preserve">The role of the</w:t>
      </w:r>
      <w:r>
        <w:t xml:space="preserve"> </w:t>
      </w:r>
      <w:r>
        <w:rPr>
          <w:iCs/>
          <w:i/>
        </w:rPr>
        <w:t xml:space="preserve">Statistician</w:t>
      </w:r>
      <w:r>
        <w:t xml:space="preserve"> </w:t>
      </w:r>
      <w:r>
        <w:t xml:space="preserve">in the United Arab Emirates Dubai has evolved far beyond traditional data tabulation. Modern statisticians operate at the intersection of advanced analytics, technology, and policy development. They employ sophisticated tools like AI-driven predictive modeling, big data platforms (e.g., Dubai’s Smart Data Platform), and geospatial analysis to address complex urban challenges. For instance, a</w:t>
      </w:r>
      <w:r>
        <w:t xml:space="preserve"> </w:t>
      </w:r>
      <w:r>
        <w:rPr>
          <w:iCs/>
          <w:i/>
        </w:rPr>
        <w:t xml:space="preserve">Statistician</w:t>
      </w:r>
      <w:r>
        <w:t xml:space="preserve"> </w:t>
      </w:r>
      <w:r>
        <w:t xml:space="preserve">working with Dubai Municipality might analyze traffic patterns using real-time sensor data to optimize public transport routes, directly contributing to the city's sustainability goals. Similarly, in healthcare planning during events like Expo 2020 Dubai, statisticians modeled disease spread and resource allocation needs with unprecedented precision.</w:t>
      </w:r>
    </w:p>
    <w:p>
      <w:pPr>
        <w:pStyle w:val="BodyText"/>
      </w:pPr>
      <w:r>
        <w:t xml:space="preserve">Crucially, the</w:t>
      </w:r>
      <w:r>
        <w:t xml:space="preserve"> </w:t>
      </w:r>
      <w:r>
        <w:rPr>
          <w:iCs/>
          <w:i/>
        </w:rPr>
        <w:t xml:space="preserve">Statistician</w:t>
      </w:r>
      <w:r>
        <w:t xml:space="preserve"> </w:t>
      </w:r>
      <w:r>
        <w:t xml:space="preserve">must also navigate unique cultural and regulatory contexts within the United Arab Emirates Dubai. This includes understanding data privacy norms aligned with UAE federal laws, ensuring representation of diverse populations (including a large expatriate community), and presenting findings in ways accessible to decision-makers across government entities. The ability to translate complex statistical insights into actionable business intelligence is paramount for success in this environment.</w:t>
      </w:r>
    </w:p>
    <w:bookmarkEnd w:id="21"/>
    <w:bookmarkStart w:id="22" w:name="X992e7ce7637e9dd87ec3bb2087817b674fac330"/>
    <w:p>
      <w:pPr>
        <w:pStyle w:val="Heading2"/>
      </w:pPr>
      <w:r>
        <w:t xml:space="preserve">Skills and Certification: Building Local Expertise</w:t>
      </w:r>
    </w:p>
    <w:p>
      <w:pPr>
        <w:pStyle w:val="FirstParagraph"/>
      </w:pPr>
      <w:r>
        <w:t xml:space="preserve">To meet the demands of Dubai's dynamic economy, aspiring statisticians require a blend of technical prowess and local contextual knowledge. The United Arab Emirates Dubai actively promotes professional development through institutions like the Higher Colleges of Technology (HCT) and partnerships with global universities offering specialized statistics programs. Key competencies include proficiency in Python, R, SQL, and statistical software suites (e.g., SPSS), coupled with domain expertise in sectors vital to Dubai—such as real estate analytics or tourism economics. Certification from bodies like the UAE’s Central Bank or the American Statistical Association is increasingly valued.</w:t>
      </w:r>
    </w:p>
    <w:p>
      <w:pPr>
        <w:pStyle w:val="BodyText"/>
      </w:pPr>
      <w:r>
        <w:t xml:space="preserve">Moreover, Emiratisation initiatives within government statistics departments emphasize developing local talent. This dissertation highlights that fostering a new generation of Emirati</w:t>
      </w:r>
      <w:r>
        <w:t xml:space="preserve"> </w:t>
      </w:r>
      <w:r>
        <w:rPr>
          <w:iCs/>
          <w:i/>
        </w:rPr>
        <w:t xml:space="preserve">Statistician</w:t>
      </w:r>
      <w:r>
        <w:t xml:space="preserve">s is not just an HR priority but a national security imperative for data sovereignty. Local statisticians possess nuanced understanding of community needs and cultural dynamics, ensuring statistical outputs resonate with Dubai’s unique social fabric and support inclusive growth strategies.</w:t>
      </w:r>
    </w:p>
    <w:bookmarkEnd w:id="22"/>
    <w:bookmarkStart w:id="23" w:name="X25d45d8fe7a2cb362b0340f28bdfdb8590e0326"/>
    <w:p>
      <w:pPr>
        <w:pStyle w:val="Heading2"/>
      </w:pPr>
      <w:r>
        <w:t xml:space="preserve">Impact on Economic Diversification and Global Competitiveness</w:t>
      </w:r>
    </w:p>
    <w:p>
      <w:pPr>
        <w:pStyle w:val="FirstParagraph"/>
      </w:pPr>
      <w:r>
        <w:t xml:space="preserve">The economic success narrative of the United Arab Emirates Dubai is intrinsically linked to data-driven insights. The Dubai Chamber of Commerce, for example, relies heavily on statistical analysis from the DSC to identify emerging market trends and attract foreign direct investment (FDI). A</w:t>
      </w:r>
      <w:r>
        <w:t xml:space="preserve"> </w:t>
      </w:r>
      <w:r>
        <w:rPr>
          <w:iCs/>
          <w:i/>
        </w:rPr>
        <w:t xml:space="preserve">Statistician</w:t>
      </w:r>
      <w:r>
        <w:t xml:space="preserve">'s accurate assessment of sectoral performance—such as the exponential growth in fintech or renewable energy investments—provides the empirical backbone for Dubai’s Economic Agenda 2030, which targets non-oil GDP contributions above 85%.</w:t>
      </w:r>
    </w:p>
    <w:p>
      <w:pPr>
        <w:pStyle w:val="BodyText"/>
      </w:pPr>
      <w:r>
        <w:t xml:space="preserve">Furthermore, Dubai's ranking in global indices like the Global Financial Centres Index (GFCI) and World Bank’s Ease of Doing Business report is significantly influenced by transparent, reliable data. A</w:t>
      </w:r>
      <w:r>
        <w:t xml:space="preserve"> </w:t>
      </w:r>
      <w:r>
        <w:rPr>
          <w:iCs/>
          <w:i/>
        </w:rPr>
        <w:t xml:space="preserve">Statistician</w:t>
      </w:r>
      <w:r>
        <w:t xml:space="preserve">'s work ensures that Dubai consistently meets international statistical standards set by organizations like the UN and IMF, enhancing its credibility as a global business destination. The dissertation underscores that without a robust statistical ecosystem anchored in skilled local professionals, the United Arab Emirates Dubai would struggle to maintain its competitive edge.</w:t>
      </w:r>
    </w:p>
    <w:bookmarkEnd w:id="23"/>
    <w:bookmarkStart w:id="24" w:name="Xbdc524833dc812657d7a5ce8cd7be29a84f5b63"/>
    <w:p>
      <w:pPr>
        <w:pStyle w:val="Heading2"/>
      </w:pPr>
      <w:r>
        <w:t xml:space="preserve">Conclusion: Statisticians as Architects of Dubai's Future</w:t>
      </w:r>
    </w:p>
    <w:p>
      <w:pPr>
        <w:pStyle w:val="FirstParagraph"/>
      </w:pPr>
      <w:r>
        <w:t xml:space="preserve">This dissertation conclusively demonstrates that the</w:t>
      </w:r>
      <w:r>
        <w:t xml:space="preserve"> </w:t>
      </w:r>
      <w:r>
        <w:rPr>
          <w:iCs/>
          <w:i/>
        </w:rPr>
        <w:t xml:space="preserve">Statistician</w:t>
      </w:r>
      <w:r>
        <w:t xml:space="preserve"> </w:t>
      </w:r>
      <w:r>
        <w:t xml:space="preserve">is a cornerstone of governance and innovation in the United Arab Emirates Dubai. From underpinning Vision 2030 to enabling real-time city management, statistical excellence drives Dubai’s transformation into a smart, sustainable metropolis. The integration of advanced analytics with deep local knowledge distinguishes statisticians in this ecosystem from their counterparts elsewhere.</w:t>
      </w:r>
    </w:p>
    <w:p>
      <w:pPr>
        <w:pStyle w:val="BodyText"/>
      </w:pPr>
      <w:r>
        <w:t xml:space="preserve">As the United Arab Emirates Dubai continues its trajectory as a global leader, the demand for ethically grounded, technically proficient statisticians will only intensify. Investing in statistical education, fostering Emirati talent pipelines, and ensuring adherence to international standards must remain strategic priorities. For the United Arab Emirates Dubai to sustain its remarkable progress, empowering its</w:t>
      </w:r>
      <w:r>
        <w:t xml:space="preserve"> </w:t>
      </w:r>
      <w:r>
        <w:rPr>
          <w:iCs/>
          <w:i/>
        </w:rPr>
        <w:t xml:space="preserve">Statistician</w:t>
      </w:r>
      <w:r>
        <w:t xml:space="preserve">s is not an option—it is the very foundation of a data-driven future. This dissertation reaffirms that where there is data, there must be expertise; where there is ambition like Dubai’s, there must be statisticians to turn insights into action.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Advancing Data-Driven Governance in the United Arab Emirates Dubai</dc:title>
  <dc:creator/>
  <dc:language>en</dc:language>
  <cp:keywords/>
  <dcterms:created xsi:type="dcterms:W3CDTF">2026-07-20T03:17:49Z</dcterms:created>
  <dcterms:modified xsi:type="dcterms:W3CDTF">2026-07-20T03:17:49Z</dcterms:modified>
</cp:coreProperties>
</file>

<file path=docProps/custom.xml><?xml version="1.0" encoding="utf-8"?>
<Properties xmlns="http://schemas.openxmlformats.org/officeDocument/2006/custom-properties" xmlns:vt="http://schemas.openxmlformats.org/officeDocument/2006/docPropsVTypes"/>
</file>