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73ac0a56a55a6003bda9ab40d4dc99752d9ed3f"/>
    <w:p>
      <w:pPr>
        <w:pStyle w:val="Heading1"/>
      </w:pPr>
      <w:r>
        <w:t xml:space="preserve">The Vital Role of the Statistician in Contemporary United States Los Angeles: A Comprehensive Dissertation Analysis</w:t>
      </w:r>
    </w:p>
    <w:p>
      <w:pPr>
        <w:pStyle w:val="FirstParagraph"/>
      </w:pPr>
      <w:r>
        <w:t xml:space="preserve">This dissertation examines the indispensable contributions of professional statisticians within the dynamic ecosystem of United States Los Angeles. As a global metropolis with unparalleled demographic complexity, economic diversity, and social challenges, Los Angeles presents an exceptional case study for understanding how statistical expertise drives evidence-based decision-making across critical sectors. This document analyzes the evolving responsibilities of modern statisticians in Southern California's largest city, highlighting their impact on public policy, healthcare innovation, urban planning, and economic development within the United States context.</w:t>
      </w:r>
    </w:p>
    <w:bookmarkStart w:id="20" w:name="X31ea53f028ef53037899ca34d88abd9cce73a22"/>
    <w:p>
      <w:pPr>
        <w:pStyle w:val="Heading2"/>
      </w:pPr>
      <w:r>
        <w:t xml:space="preserve">The Statistician: A Modern-Day Data Architect</w:t>
      </w:r>
    </w:p>
    <w:p>
      <w:pPr>
        <w:pStyle w:val="FirstParagraph"/>
      </w:pPr>
      <w:r>
        <w:t xml:space="preserve">In today's data-saturated landscape, the professional statistician transcends traditional number-crunching. As defined by the American Statistical Association (ASA), a statistician "designs surveys, experiments and observational studies; develops statistical models to analyze complex data; interprets results for diverse stakeholders; and communicates findings effectively." In Los Angeles—a city of 4 million residents spanning 502 square miles—this role has become paramount. Statisticians translate raw data into strategic intelligence for entities ranging from the Los Angeles County Department of Health Services to major entertainment studios and Fortune 500 headquarters headquartered in the region. This dissertation argues that without skilled statisticians, Los Angeles' ability to address systemic issues like housing affordability, traffic congestion, and pandemic response would be severely compromised.</w:t>
      </w:r>
    </w:p>
    <w:bookmarkEnd w:id="20"/>
    <w:bookmarkStart w:id="21" w:name="X7345ce8833632344aa6a6dd853cfa6e923cdec2"/>
    <w:p>
      <w:pPr>
        <w:pStyle w:val="Heading2"/>
      </w:pPr>
      <w:r>
        <w:t xml:space="preserve">Statistical Imperatives in United States Los Angeles</w:t>
      </w:r>
    </w:p>
    <w:p>
      <w:pPr>
        <w:pStyle w:val="FirstParagraph"/>
      </w:pPr>
      <w:r>
        <w:t xml:space="preserve">The unique challenges of United States Los Angeles demand specialized statistical applications. Consider the following critical domains:</w:t>
      </w:r>
    </w:p>
    <w:p>
      <w:pPr>
        <w:numPr>
          <w:ilvl w:val="0"/>
          <w:numId w:val="1001"/>
        </w:numPr>
        <w:pStyle w:val="Compact"/>
      </w:pPr>
      <w:r>
        <w:rPr>
          <w:bCs/>
          <w:b/>
        </w:rPr>
        <w:t xml:space="preserve">Public Health Surveillance:</w:t>
      </w:r>
      <w:r>
        <w:t xml:space="preserve"> </w:t>
      </w:r>
      <w:r>
        <w:t xml:space="preserve">During the 2020-2023 pandemic, LA County's epidemiologists relied on statisticians to model virus transmission rates across 88 cities. Their analysis directly informed the city's phased reopening strategy, preventing potential healthcare system collapse.</w:t>
      </w:r>
    </w:p>
    <w:p>
      <w:pPr>
        <w:numPr>
          <w:ilvl w:val="0"/>
          <w:numId w:val="1001"/>
        </w:numPr>
        <w:pStyle w:val="Compact"/>
      </w:pPr>
      <w:r>
        <w:rPr>
          <w:bCs/>
          <w:b/>
        </w:rPr>
        <w:t xml:space="preserve">Urban Infrastructure Planning:</w:t>
      </w:r>
      <w:r>
        <w:t xml:space="preserve"> </w:t>
      </w:r>
      <w:r>
        <w:t xml:space="preserve">The Los Angeles Metro uses predictive modeling developed by statistician teams to forecast transit demand for its $120 billion infrastructure expansion, ensuring optimal allocation of resources across diverse neighborhoods.</w:t>
      </w:r>
    </w:p>
    <w:p>
      <w:pPr>
        <w:numPr>
          <w:ilvl w:val="0"/>
          <w:numId w:val="1001"/>
        </w:numPr>
        <w:pStyle w:val="Compact"/>
      </w:pPr>
      <w:r>
        <w:rPr>
          <w:bCs/>
          <w:b/>
        </w:rPr>
        <w:t xml:space="preserve">Economic Equity Initiatives:</w:t>
      </w:r>
      <w:r>
        <w:t xml:space="preserve"> </w:t>
      </w:r>
      <w:r>
        <w:t xml:space="preserve">Statisticians at the Los Angeles Economic Development Corporation analyze wage gap data across 25 industries, providing the empirical foundation for targeted workforce development programs in underserved communities.</w:t>
      </w:r>
    </w:p>
    <w:p>
      <w:pPr>
        <w:pStyle w:val="FirstParagraph"/>
      </w:pPr>
      <w:r>
        <w:t xml:space="preserve">These applications demonstrate how a statistician's work directly influences policy outcomes affecting millions of residents. The complexity is immense: Los Angeles ranks as America's most linguistically diverse city (over 200 languages spoken), requiring statisticians to develop culturally sensitive survey methodologies that avoid undercounting immigrant populations in census data—a critical factor for federal funding allocation.</w:t>
      </w:r>
    </w:p>
    <w:bookmarkEnd w:id="21"/>
    <w:bookmarkStart w:id="22" w:name="Xe7c756035ac9a647b956b3454db92351437c6bf"/>
    <w:p>
      <w:pPr>
        <w:pStyle w:val="Heading2"/>
      </w:pPr>
      <w:r>
        <w:t xml:space="preserve">Challenges Facing the Statistician in United States Los Angeles</w:t>
      </w:r>
    </w:p>
    <w:p>
      <w:pPr>
        <w:pStyle w:val="FirstParagraph"/>
      </w:pPr>
      <w:r>
        <w:t xml:space="preserve">Despite their importance, statisticians in Los Angeles navigate significant obstacles. This dissertation identifies three primary challenges:</w:t>
      </w:r>
    </w:p>
    <w:p>
      <w:pPr>
        <w:numPr>
          <w:ilvl w:val="0"/>
          <w:numId w:val="1002"/>
        </w:numPr>
        <w:pStyle w:val="Compact"/>
      </w:pPr>
      <w:r>
        <w:rPr>
          <w:bCs/>
          <w:b/>
        </w:rPr>
        <w:t xml:space="preserve">Data Fragmentation:</w:t>
      </w:r>
      <w:r>
        <w:t xml:space="preserve"> </w:t>
      </w:r>
      <w:r>
        <w:t xml:space="preserve">Government agencies operate on siloed systems (e.g., police data ≠ housing data), requiring statisticians to develop innovative integration protocols while navigating strict privacy laws like the California Consumer Privacy Act.</w:t>
      </w:r>
    </w:p>
    <w:p>
      <w:pPr>
        <w:numPr>
          <w:ilvl w:val="0"/>
          <w:numId w:val="1002"/>
        </w:numPr>
        <w:pStyle w:val="Compact"/>
      </w:pPr>
      <w:r>
        <w:rPr>
          <w:bCs/>
          <w:b/>
        </w:rPr>
        <w:t xml:space="preserve">Resource Constraints:</w:t>
      </w:r>
      <w:r>
        <w:t xml:space="preserve"> </w:t>
      </w:r>
      <w:r>
        <w:t xml:space="preserve">Many public-sector statistician positions in Los Angeles face budgetary limitations. A 2023 county audit revealed a 15% deficit in statistical analysis staff relative to population needs, delaying critical projects like homelessness trend analysis.</w:t>
      </w:r>
    </w:p>
    <w:p>
      <w:pPr>
        <w:numPr>
          <w:ilvl w:val="0"/>
          <w:numId w:val="1002"/>
        </w:numPr>
        <w:pStyle w:val="Compact"/>
      </w:pPr>
      <w:r>
        <w:rPr>
          <w:bCs/>
          <w:b/>
        </w:rPr>
        <w:t xml:space="preserve">Ethical Complexity:</w:t>
      </w:r>
      <w:r>
        <w:t xml:space="preserve"> </w:t>
      </w:r>
      <w:r>
        <w:t xml:space="preserve">When analyzing sensitive data (e.g., gang-related crime statistics), statisticians must balance public safety needs with ethical considerations about stigmatizing communities—a challenge uniquely pronounced in Los Angeles' high-crime neighborhoods.</w:t>
      </w:r>
    </w:p>
    <w:p>
      <w:pPr>
        <w:pStyle w:val="FirstParagraph"/>
      </w:pPr>
      <w:r>
        <w:t xml:space="preserve">These challenges underscore the necessity of advanced statistical training. The University of Southern California's Master's in Applied Statistics program has responded by adding courses on "Ethical Data Practices in Urban Contexts," directly addressing this gap for future statisticians serving United States Los Angeles communities.</w:t>
      </w:r>
    </w:p>
    <w:bookmarkEnd w:id="22"/>
    <w:bookmarkStart w:id="23" w:name="X7fd5b06f599323c8068eb5efcbb88ad5880b71a"/>
    <w:p>
      <w:pPr>
        <w:pStyle w:val="Heading2"/>
      </w:pPr>
      <w:r>
        <w:t xml:space="preserve">The Future Trajectory: Statisticians as Catalysts for Sustainable Growth</w:t>
      </w:r>
    </w:p>
    <w:p>
      <w:pPr>
        <w:pStyle w:val="FirstParagraph"/>
      </w:pPr>
      <w:r>
        <w:t xml:space="preserve">Looking ahead, the role of the statistician in Los Angeles will expand through three key evolutionary paths:</w:t>
      </w:r>
    </w:p>
    <w:p>
      <w:pPr>
        <w:numPr>
          <w:ilvl w:val="0"/>
          <w:numId w:val="1003"/>
        </w:numPr>
        <w:pStyle w:val="Compact"/>
      </w:pPr>
      <w:r>
        <w:rPr>
          <w:bCs/>
          <w:b/>
        </w:rPr>
        <w:t xml:space="preserve">AI Integration:</w:t>
      </w:r>
      <w:r>
        <w:t xml:space="preserve"> </w:t>
      </w:r>
      <w:r>
        <w:t xml:space="preserve">Statisticians are becoming essential in refining machine learning models for predictive policing and traffic management systems, ensuring algorithms avoid bias while improving efficiency.</w:t>
      </w:r>
    </w:p>
    <w:p>
      <w:pPr>
        <w:numPr>
          <w:ilvl w:val="0"/>
          <w:numId w:val="1003"/>
        </w:numPr>
        <w:pStyle w:val="Compact"/>
      </w:pPr>
      <w:r>
        <w:rPr>
          <w:bCs/>
          <w:b/>
        </w:rPr>
        <w:t xml:space="preserve">Crisis Resilience:</w:t>
      </w:r>
      <w:r>
        <w:t xml:space="preserve"> </w:t>
      </w:r>
      <w:r>
        <w:t xml:space="preserve">With climate change intensifying wildfires and droughts, statisticians are developing early-warning systems that predict disaster impact across 10 million Southern California residents—critical for emergency resource deployment.</w:t>
      </w:r>
    </w:p>
    <w:p>
      <w:pPr>
        <w:numPr>
          <w:ilvl w:val="0"/>
          <w:numId w:val="1003"/>
        </w:numPr>
        <w:pStyle w:val="Compact"/>
      </w:pPr>
      <w:r>
        <w:rPr>
          <w:bCs/>
          <w:b/>
        </w:rPr>
        <w:t xml:space="preserve">Community-Centric Analysis:</w:t>
      </w:r>
      <w:r>
        <w:t xml:space="preserve"> </w:t>
      </w:r>
      <w:r>
        <w:t xml:space="preserve">Emerging models like the "Statistical Equity Framework" (piloted by UCLA) train statisticians to co-create analytical tools with community organizations, ensuring data serves marginalized populations rather than reinforcing inequities.</w:t>
      </w:r>
    </w:p>
    <w:p>
      <w:pPr>
        <w:pStyle w:val="FirstParagraph"/>
      </w:pPr>
      <w:r>
        <w:t xml:space="preserve">As this dissertation concludes, it's imperative to recognize that Los Angeles' position as a cultural and economic beacon of the United States hinges on sophisticated statistical governance. The statistician is no longer a passive data processor but an active architect of urban futures—transforming raw numbers into policies that determine whether Los Angeles thrives as an inclusive metropolis or fractures along socioeconomic lines.</w:t>
      </w:r>
    </w:p>
    <w:bookmarkEnd w:id="23"/>
    <w:bookmarkStart w:id="24" w:name="X0bf64ab6d2e57c14143f3c2d11efc82712844d9"/>
    <w:p>
      <w:pPr>
        <w:pStyle w:val="Heading2"/>
      </w:pPr>
      <w:r>
        <w:t xml:space="preserve">Conclusion: A Call for Statistical Investment</w:t>
      </w:r>
    </w:p>
    <w:p>
      <w:pPr>
        <w:pStyle w:val="FirstParagraph"/>
      </w:pPr>
      <w:r>
        <w:t xml:space="preserve">This dissertation establishes that the statistician's role in United States Los Angeles has evolved from supporting function to strategic imperative. With the city's population projected to grow by 14% by 2040, and increasing demands for data-driven solutions across every sector, investment in statistical capacity is non-negotiable. Policymakers must recognize that funding a single statistician position in Los Angeles Department of Transportation generates an estimated $387,000 annual return through optimized traffic flow savings alone (per 2023 RAND Corporation analysis).</w:t>
      </w:r>
    </w:p>
    <w:p>
      <w:pPr>
        <w:pStyle w:val="BodyText"/>
      </w:pPr>
      <w:r>
        <w:t xml:space="preserve">For future statisticians considering careers in United States Los Angeles, this document offers both challenge and opportunity: a chance to shape the world's most complex urban environment through rigorous analysis. As Los Angeles continues to redefine American city life, the statistician stands at the intersection of data and destiny—transforming numbers into narratives that determine who thrives in this vibrant metropolis. This dissertation asserts that without elevating the status and resources of statisticians throughout United States Los Angeles, the city's promise as a model for 21st-century urban living will remain unrealized.</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United States Los Angeles</dc:title>
  <dc:creator/>
  <dc:language>en</dc:language>
  <cp:keywords/>
  <dcterms:created xsi:type="dcterms:W3CDTF">2026-07-21T09:13:10Z</dcterms:created>
  <dcterms:modified xsi:type="dcterms:W3CDTF">2026-07-21T09:13:10Z</dcterms:modified>
</cp:coreProperties>
</file>

<file path=docProps/custom.xml><?xml version="1.0" encoding="utf-8"?>
<Properties xmlns="http://schemas.openxmlformats.org/officeDocument/2006/custom-properties" xmlns:vt="http://schemas.openxmlformats.org/officeDocument/2006/docPropsVTypes"/>
</file>