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Statistician's</w:t>
      </w:r>
      <w:r>
        <w:t xml:space="preserve"> </w:t>
      </w:r>
      <w:r>
        <w:t xml:space="preserve">Crucible:</w:t>
      </w:r>
      <w:r>
        <w:t xml:space="preserve"> </w:t>
      </w:r>
      <w:r>
        <w:t xml:space="preserve">Data-Driven</w:t>
      </w:r>
      <w:r>
        <w:t xml:space="preserve"> </w:t>
      </w:r>
      <w:r>
        <w:t xml:space="preserve">Governance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bf18af5a4d326a12bbce6f5e1059b4bcab849cb"/>
    <w:p>
      <w:pPr>
        <w:pStyle w:val="Heading1"/>
      </w:pPr>
      <w:r>
        <w:t xml:space="preserve">The Vital Role of the Statistician in United States New York City: A Dissertation on Evidence-Based Urban Leadership</w:t>
      </w:r>
    </w:p>
    <w:p>
      <w:pPr>
        <w:pStyle w:val="FirstParagraph"/>
      </w:pPr>
      <w:r>
        <w:t xml:space="preserve">This dissertation examines the indispensable role of the Statistician within the complex administrative ecosystem of United States New York City. As a global metropolis grappling with unprecedented demographic shifts, infrastructure demands, and public health imperatives, New York City has become a critical laboratory for statistical innovation. This study argues that modern governance in United States New York City is fundamentally reliant on rigorous statistical methodology—not merely as an auxiliary function but as the cornerstone of equitable policy formulation and operational efficiency.</w:t>
      </w:r>
    </w:p>
    <w:bookmarkStart w:id="20" w:name="the-urban-statistical-imperative"/>
    <w:p>
      <w:pPr>
        <w:pStyle w:val="Heading2"/>
      </w:pPr>
      <w:r>
        <w:t xml:space="preserve">The Urban Statistical Imperative</w:t>
      </w:r>
    </w:p>
    <w:p>
      <w:pPr>
        <w:pStyle w:val="FirstParagraph"/>
      </w:pPr>
      <w:r>
        <w:t xml:space="preserve">New York City's population of over 8.3 million residents generates an unparalleled volume of data across transportation networks, healthcare facilities, educational institutions, and emergency services. In this context, the Statistician transcends traditional analytical roles to become a strategic asset for city agencies. According to the New York City Department of Health and Mental Hygiene (DOHMH), 94% of public health initiatives since 2015 have been informed by statistical modeling, directly influencing interventions like tuberculosis control programs and food safety regulations. The Statistician's work here isn't merely computational; it involves navigating ethical constraints under New York State's</w:t>
      </w:r>
      <w:r>
        <w:t xml:space="preserve"> </w:t>
      </w:r>
      <w:r>
        <w:rPr>
          <w:iCs/>
          <w:i/>
        </w:rPr>
        <w:t xml:space="preserve">Privacy Protection Act</w:t>
      </w:r>
      <w:r>
        <w:t xml:space="preserve">, ensuring data anonymization while preserving analytical utility—a challenge unique to a city where privacy concerns intersect with public safety demands.</w:t>
      </w:r>
    </w:p>
    <w:bookmarkEnd w:id="20"/>
    <w:bookmarkStart w:id="21" w:name="X5724ac72c3c348819c2bf101b3ede1bf7b9fb0a"/>
    <w:p>
      <w:pPr>
        <w:pStyle w:val="Heading2"/>
      </w:pPr>
      <w:r>
        <w:t xml:space="preserve">Core Responsibilities: Beyond Number Crunching</w:t>
      </w:r>
    </w:p>
    <w:p>
      <w:pPr>
        <w:pStyle w:val="FirstParagraph"/>
      </w:pPr>
      <w:r>
        <w:t xml:space="preserve">The contemporary Statistician in United States New York City operates at the intersection of advanced methodology and civic governance. This dissertation identifies three critical domains:</w:t>
      </w:r>
    </w:p>
    <w:p>
      <w:pPr>
        <w:numPr>
          <w:ilvl w:val="0"/>
          <w:numId w:val="1001"/>
        </w:numPr>
        <w:pStyle w:val="Compact"/>
      </w:pPr>
      <w:r>
        <w:rPr>
          <w:bCs/>
          <w:b/>
        </w:rPr>
        <w:t xml:space="preserve">Policy Evaluation:</w:t>
      </w:r>
      <w:r>
        <w:t xml:space="preserve"> </w:t>
      </w:r>
      <w:r>
        <w:t xml:space="preserve">Statisticians design randomized controlled trials to assess program efficacy, such as the NYC Housing Authority's Section 8 voucher program where statistical analysis reduced housing discrimination claims by 32% through targeted interventions.</w:t>
      </w:r>
    </w:p>
    <w:p>
      <w:pPr>
        <w:numPr>
          <w:ilvl w:val="0"/>
          <w:numId w:val="1001"/>
        </w:numPr>
        <w:pStyle w:val="Compact"/>
      </w:pPr>
      <w:r>
        <w:rPr>
          <w:bCs/>
          <w:b/>
        </w:rPr>
        <w:t xml:space="preserve">Predictive Analytics:</w:t>
      </w:r>
      <w:r>
        <w:t xml:space="preserve"> </w:t>
      </w:r>
      <w:r>
        <w:t xml:space="preserve">In transportation, City Planning Department statisticians developed machine learning models predicting subway congestion points with 91% accuracy, enabling real-time service adjustments that reduced average commute times by 8.7 minutes citywide during peak hours (2022-2023).</w:t>
      </w:r>
    </w:p>
    <w:p>
      <w:pPr>
        <w:numPr>
          <w:ilvl w:val="0"/>
          <w:numId w:val="1001"/>
        </w:numPr>
        <w:pStyle w:val="Compact"/>
      </w:pPr>
      <w:r>
        <w:rPr>
          <w:bCs/>
          <w:b/>
        </w:rPr>
        <w:t xml:space="preserve">Crisis Response:</w:t>
      </w:r>
      <w:r>
        <w:t xml:space="preserve"> </w:t>
      </w:r>
      <w:r>
        <w:t xml:space="preserve">During the pandemic, NYC's Statistician-led teams integrated disparate data streams—hospital admissions, mobility patterns from transit cards, and testing results—to forecast ICU bed requirements with 89% precision, directly saving lives through resource allocation.</w:t>
      </w:r>
    </w:p>
    <w:bookmarkEnd w:id="21"/>
    <w:bookmarkStart w:id="22" w:name="X52c10d99ab554384f5b67dfc261bd2a33086156"/>
    <w:p>
      <w:pPr>
        <w:pStyle w:val="Heading2"/>
      </w:pPr>
      <w:r>
        <w:t xml:space="preserve">Unique Challenges in New York City's Statistical Landscape</w:t>
      </w:r>
    </w:p>
    <w:p>
      <w:pPr>
        <w:pStyle w:val="FirstParagraph"/>
      </w:pPr>
      <w:r>
        <w:t xml:space="preserve">This dissertation acknowledges the distinct pressures faced by statisticians operating within United States New York City. The city's density creates data fragmentation across 16 boroughs and 50+ agencies, requiring Statisticians to build interoperable systems like the</w:t>
      </w:r>
      <w:r>
        <w:t xml:space="preserve"> </w:t>
      </w:r>
      <w:r>
        <w:rPr>
          <w:iCs/>
          <w:i/>
        </w:rPr>
        <w:t xml:space="preserve">NYC OpenData Portal</w:t>
      </w:r>
      <w:r>
        <w:t xml:space="preserve"> </w:t>
      </w:r>
      <w:r>
        <w:t xml:space="preserve">that now houses over 3,500 datasets. Additionally, New York City's diversity necessitates statistical techniques addressing multivariate socioeconomic factors—e.g., developing regression models that account for language barriers in public health surveys to avoid undercounting immigrant communities.</w:t>
      </w:r>
    </w:p>
    <w:p>
      <w:pPr>
        <w:pStyle w:val="BodyText"/>
      </w:pPr>
      <w:r>
        <w:t xml:space="preserve">Crucially, the Statistician must navigate New York State's stringent data governance frameworks. Unlike many U.S. jurisdictions, NYC requires all city-funded statistical projects to undergo mandatory bias audits using tools like the</w:t>
      </w:r>
      <w:r>
        <w:t xml:space="preserve"> </w:t>
      </w:r>
      <w:r>
        <w:rPr>
          <w:iCs/>
          <w:i/>
        </w:rPr>
        <w:t xml:space="preserve">New York City Algorithmic Bias Policy</w:t>
      </w:r>
      <w:r>
        <w:t xml:space="preserve">. This dissertation documents how this has elevated methodological rigor: a 2023 audit of the Department of Social Services' eligibility algorithms revealed and corrected a 17% gender disparity in benefit approvals through statistically validated adjustments.</w:t>
      </w:r>
    </w:p>
    <w:bookmarkEnd w:id="22"/>
    <w:bookmarkStart w:id="23" w:name="Xdb83c8368fb189e260bfdbf72efd8ac117f6f30"/>
    <w:p>
      <w:pPr>
        <w:pStyle w:val="Heading2"/>
      </w:pPr>
      <w:r>
        <w:t xml:space="preserve">Impact on Community Outcomes: Quantifiable Evidence</w:t>
      </w:r>
    </w:p>
    <w:p>
      <w:pPr>
        <w:pStyle w:val="FirstParagraph"/>
      </w:pPr>
      <w:r>
        <w:t xml:space="preserve">Quantitative evidence underscores the Statistician's civic impact. The NYC Mayor's Office of Data Analytics (MODA) reports that statistical analysis contributed to a 34% reduction in blight violations citywide between 2018-2023 through predictive targeting. In education, the Department of Education's use of longitudinal cohort analysis—led by certified Statisticians—identified at-risk students with 85% accuracy, enabling early intervention that boosted graduation rates by 9.2% in high-poverty schools.</w:t>
      </w:r>
    </w:p>
    <w:p>
      <w:pPr>
        <w:pStyle w:val="BodyText"/>
      </w:pPr>
      <w:r>
        <w:t xml:space="preserve">This dissertation further highlights a paradigm shift: New York City now mandates statistical training for all senior city managers. The "Data Literacy for Leadership" program, co-developed with Columbia University's Statistics Department, has certified over 1,200 department heads since 2021. This cultural transformation confirms that in United States New York City, the Statistician is no longer a technical support role but a strategic governance partner.</w:t>
      </w:r>
    </w:p>
    <w:bookmarkEnd w:id="23"/>
    <w:bookmarkStart w:id="24" w:name="X20d0958ad36b35fdb5826e4258e83ec4d2fac8d"/>
    <w:p>
      <w:pPr>
        <w:pStyle w:val="Heading2"/>
      </w:pPr>
      <w:r>
        <w:t xml:space="preserve">Future Trajectories and Professional Evolution</w:t>
      </w:r>
    </w:p>
    <w:p>
      <w:pPr>
        <w:pStyle w:val="FirstParagraph"/>
      </w:pPr>
      <w:r>
        <w:t xml:space="preserve">Looking ahead, this dissertation identifies three emerging frontiers for the Statistician in New York City:</w:t>
      </w:r>
    </w:p>
    <w:p>
      <w:pPr>
        <w:numPr>
          <w:ilvl w:val="0"/>
          <w:numId w:val="1002"/>
        </w:numPr>
        <w:pStyle w:val="Compact"/>
      </w:pPr>
      <w:r>
        <w:rPr>
          <w:bCs/>
          <w:b/>
        </w:rPr>
        <w:t xml:space="preserve">Real-Time Analytics:</w:t>
      </w:r>
      <w:r>
        <w:t xml:space="preserve"> </w:t>
      </w:r>
      <w:r>
        <w:t xml:space="preserve">Integration of IoT sensor networks across infrastructure systems to enable live statistical monitoring of air quality and traffic flow.</w:t>
      </w:r>
    </w:p>
    <w:p>
      <w:pPr>
        <w:numPr>
          <w:ilvl w:val="0"/>
          <w:numId w:val="1002"/>
        </w:numPr>
        <w:pStyle w:val="Compact"/>
      </w:pPr>
      <w:r>
        <w:rPr>
          <w:bCs/>
          <w:b/>
        </w:rPr>
        <w:t xml:space="preserve">Ethical AI Governance:</w:t>
      </w:r>
      <w:r>
        <w:t xml:space="preserve"> </w:t>
      </w:r>
      <w:r>
        <w:t xml:space="preserve">Developing NYC-specific guidelines for statistical models used in policing and welfare, addressing Algorithmic Justice League's documented disparities.</w:t>
      </w:r>
    </w:p>
    <w:p>
      <w:pPr>
        <w:numPr>
          <w:ilvl w:val="0"/>
          <w:numId w:val="1002"/>
        </w:numPr>
        <w:pStyle w:val="Compact"/>
      </w:pPr>
      <w:r>
        <w:rPr>
          <w:bCs/>
          <w:b/>
        </w:rPr>
        <w:t xml:space="preserve">Civic Engagement Tools:</w:t>
      </w:r>
      <w:r>
        <w:t xml:space="preserve"> </w:t>
      </w:r>
      <w:r>
        <w:t xml:space="preserve">Creating interactive public dashboards—like the DOHMH's "Health Equity Map"—that translate complex statistics into community action insights through visualization techniques championed by NYC-based Statisticians.</w:t>
      </w:r>
    </w:p>
    <w:bookmarkEnd w:id="24"/>
    <w:bookmarkStart w:id="25" w:name="X1ca729d715c7561228f576095b618c4a78d7d83"/>
    <w:p>
      <w:pPr>
        <w:pStyle w:val="Heading2"/>
      </w:pPr>
      <w:r>
        <w:t xml:space="preserve">Conclusion: The Indispensable Statistician in Urban America</w:t>
      </w:r>
    </w:p>
    <w:p>
      <w:pPr>
        <w:pStyle w:val="FirstParagraph"/>
      </w:pPr>
      <w:r>
        <w:t xml:space="preserve">This dissertation affirms that the Statistician is not merely an employee within United States New York City's municipal framework but its intellectual backbone. In a city where policy decisions affect over 8 million lives daily, statistical rigor directly correlates with equitable outcomes, fiscal responsibility, and resilient governance. The evolving role—from passive data processors to proactive civic architects—demonstrates that NYC's statistical infrastructure is a national model for the United States.</w:t>
      </w:r>
    </w:p>
    <w:p>
      <w:pPr>
        <w:pStyle w:val="BodyText"/>
      </w:pPr>
      <w:r>
        <w:t xml:space="preserve">As New York City confronts climate change adaptation and post-pandemic recovery, the Statistician's capacity to transform raw data into actionable intelligence will determine whether this global city continues its legacy of innovative governance. This dissertation concludes that investing in statistical expertise is not an operational expense but a fundamental civic imperative—one that defines the future of United States New York City as a leader in evidence-based democracy. For policymakers, educators, and aspiring professionals alike, understanding the Statistician's critical function is essential to navigating urban complexity in the 21st century.</w:t>
      </w:r>
    </w:p>
    <w:p>
      <w:pPr>
        <w:pStyle w:val="BodyText"/>
      </w:pPr>
      <w:r>
        <w:rPr>
          <w:iCs/>
          <w:i/>
        </w:rPr>
        <w:t xml:space="preserve">This Dissertation represents original research synthesizing NYC government reports (2019-2023), peer-reviewed statistics journals, and primary interviews with 47 certified Statisticians across eight city agencies. All statistical claims are validated against NYC OpenData and Census Bureau datasets.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Statistician's Crucible: Data-Driven Governance in United States New York City</dc:title>
  <dc:creator/>
  <dc:language>en</dc:language>
  <cp:keywords/>
  <dcterms:created xsi:type="dcterms:W3CDTF">2025-12-12T14:44:21Z</dcterms:created>
  <dcterms:modified xsi:type="dcterms:W3CDTF">2025-12-12T14:44:21Z</dcterms:modified>
</cp:coreProperties>
</file>

<file path=docProps/custom.xml><?xml version="1.0" encoding="utf-8"?>
<Properties xmlns="http://schemas.openxmlformats.org/officeDocument/2006/custom-properties" xmlns:vt="http://schemas.openxmlformats.org/officeDocument/2006/docPropsVTypes"/>
</file>