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Pathways</w:t>
      </w:r>
      <w:r>
        <w:t xml:space="preserve"> </w:t>
      </w:r>
      <w:r>
        <w:t xml:space="preserve">to</w:t>
      </w:r>
      <w:r>
        <w:t xml:space="preserve"> </w:t>
      </w:r>
      <w:r>
        <w:t xml:space="preserve">Surgical</w:t>
      </w:r>
      <w:r>
        <w:t xml:space="preserve"> </w:t>
      </w:r>
      <w:r>
        <w:t xml:space="preserve">Excellence</w:t>
      </w:r>
      <w:r>
        <w:t xml:space="preserve"> </w:t>
      </w:r>
      <w:r>
        <w:t xml:space="preserve">in</w:t>
      </w:r>
      <w:r>
        <w:t xml:space="preserve"> </w:t>
      </w:r>
      <w:r>
        <w:t xml:space="preserve">Belgium</w:t>
      </w:r>
      <w:r>
        <w:t xml:space="preserve"> </w:t>
      </w:r>
      <w:r>
        <w:t xml:space="preserve">Brussels</w:t>
      </w:r>
    </w:p>
    <w:bookmarkStart w:id="27" w:name="X36bcfdbf6faa0f5d60291bf73f20a23ccfe72fe"/>
    <w:p>
      <w:pPr>
        <w:pStyle w:val="Heading1"/>
      </w:pPr>
      <w:r>
        <w:t xml:space="preserve">Pathways to Surgical Excellence: A Comprehensive Dissertation on Becoming a Surgeon in Belgium Brussels</w:t>
      </w:r>
    </w:p>
    <w:p>
      <w:pPr>
        <w:pStyle w:val="FirstParagraph"/>
      </w:pPr>
      <w:r>
        <w:rPr>
          <w:bCs/>
          <w:b/>
        </w:rPr>
        <w:t xml:space="preserve">Abstract:</w:t>
      </w:r>
      <w:r>
        <w:t xml:space="preserve"> </w:t>
      </w:r>
      <w:r>
        <w:t xml:space="preserve">This dissertation examines the rigorous academic, clinical, and professional journey required to become a certified Surgeon within the specialized healthcare ecosystem of Belgium Brussels. Focusing on the unique regulatory framework, educational pathways, and cultural nuances of surgical practice in this European capital city, this study provides an authoritative roadmap for aspiring medical professionals. The analysis underscores why Belgium Brussels stands as a premier destination for surgical training and practice in Western Europe.</w:t>
      </w:r>
    </w:p>
    <w:bookmarkStart w:id="20" w:name="X84d6244fd0faaf37c714f83b0bd1206b744f03a"/>
    <w:p>
      <w:pPr>
        <w:pStyle w:val="Heading2"/>
      </w:pPr>
      <w:r>
        <w:t xml:space="preserve">Introduction: The Surgeon's Calling in Belgium Brussels</w:t>
      </w:r>
    </w:p>
    <w:p>
      <w:pPr>
        <w:pStyle w:val="FirstParagraph"/>
      </w:pPr>
      <w:r>
        <w:t xml:space="preserve">The role of a Surgeon transcends technical skill; it embodies ethical commitment, cognitive agility, and cultural competence. In the vibrant medical landscape of Belgium Brussels—a city where European institutions intersect with advanced healthcare systems—this profession demands exceptional dedication. This dissertation argues that mastering surgical practice in Belgium Brussels requires navigating a distinctive confluence of academic excellence, language proficiency (Dutch/French/English), and immersion within a cosmopolitan healthcare environment. For any aspiring Surgeon, understanding these dynamics is not merely beneficial—it is fundamental to professional success.</w:t>
      </w:r>
    </w:p>
    <w:bookmarkEnd w:id="20"/>
    <w:bookmarkStart w:id="21" w:name="X41b81d29ad670eeac77aefacb2874c769790567"/>
    <w:p>
      <w:pPr>
        <w:pStyle w:val="Heading2"/>
      </w:pPr>
      <w:r>
        <w:t xml:space="preserve">Academic Foundation: The First Pillar of Surgical Training</w:t>
      </w:r>
    </w:p>
    <w:p>
      <w:pPr>
        <w:pStyle w:val="FirstParagraph"/>
      </w:pPr>
      <w:r>
        <w:t xml:space="preserve">Becoming a Surgeon in Belgium begins with a medical degree (MD) from an accredited Belgian university. Brussels hosts two major institutions for this critical phase: the Université Libre de Bruxelles (ULB) and the Vrije Universiteit Brussel (VUB), both offering internationally recognized programs. The 6-year curriculum integrates foundational sciences with early clinical exposure, culminating in a rigorous state examination. Crucially, all medical training in Belgium Brussels requires fluency in either Dutch or French—a non-negotiable requirement reflecting the city's linguistic duality. This linguistic mandate shapes the entire professional identity of any future Surgeon operating within the Belgian healthcare framework.</w:t>
      </w:r>
    </w:p>
    <w:bookmarkEnd w:id="21"/>
    <w:bookmarkStart w:id="22" w:name="Xb94f39f957bcc4f67482b4ae1ce96b2d99c98da"/>
    <w:p>
      <w:pPr>
        <w:pStyle w:val="Heading2"/>
      </w:pPr>
      <w:r>
        <w:t xml:space="preserve">Specialized Surgical Residency: The Brussels Crucible</w:t>
      </w:r>
    </w:p>
    <w:p>
      <w:pPr>
        <w:pStyle w:val="FirstParagraph"/>
      </w:pPr>
      <w:r>
        <w:t xml:space="preserve">Post-MD, prospective Surgeons enter a 6-year structured residency program under Belgium’s federal medical council. In Brussels, this phase occurs at renowned teaching hospitals like Erasme University Hospital (HUE), Saint-Jean Hospital, or the Cliniques Universitaires Saint-Luc. Unlike generic training models elsewhere, Belgium Brussels mandates:</w:t>
      </w:r>
    </w:p>
    <w:p>
      <w:pPr>
        <w:numPr>
          <w:ilvl w:val="0"/>
          <w:numId w:val="1001"/>
        </w:numPr>
        <w:pStyle w:val="Compact"/>
      </w:pPr>
      <w:r>
        <w:t xml:space="preserve">Rotations across 5+ surgical specialties (general, vascular, orthopedic)</w:t>
      </w:r>
    </w:p>
    <w:p>
      <w:pPr>
        <w:numPr>
          <w:ilvl w:val="0"/>
          <w:numId w:val="1001"/>
        </w:numPr>
        <w:pStyle w:val="Compact"/>
      </w:pPr>
      <w:r>
        <w:t xml:space="preserve">Minimum 300 supervised operations by Year 4</w:t>
      </w:r>
    </w:p>
    <w:p>
      <w:pPr>
        <w:numPr>
          <w:ilvl w:val="0"/>
          <w:numId w:val="1001"/>
        </w:numPr>
        <w:pStyle w:val="Compact"/>
      </w:pPr>
      <w:r>
        <w:t xml:space="preserve">Mandatory European Trauma Course certification</w:t>
      </w:r>
    </w:p>
    <w:p>
      <w:pPr>
        <w:numPr>
          <w:ilvl w:val="0"/>
          <w:numId w:val="1001"/>
        </w:numPr>
        <w:pStyle w:val="Compact"/>
      </w:pPr>
      <w:r>
        <w:t xml:space="preserve">Biannual competency assessments by the Royal Belgian College of Surgeons</w:t>
      </w:r>
    </w:p>
    <w:p>
      <w:pPr>
        <w:pStyle w:val="FirstParagraph"/>
      </w:pPr>
      <w:r>
        <w:t xml:space="preserve">This immersive Brussels-centric training ensures graduates possess the technical precision and crisis-management skills demanded by a city serving 1.2 million residents plus international organizations like NATO and the EU Commission.</w:t>
      </w:r>
    </w:p>
    <w:bookmarkEnd w:id="22"/>
    <w:bookmarkStart w:id="23" w:name="X0218084551101d41f40a0a52b865e41a08f1a1c"/>
    <w:p>
      <w:pPr>
        <w:pStyle w:val="Heading2"/>
      </w:pPr>
      <w:r>
        <w:t xml:space="preserve">Professional Certification: The Belgium Brussels Credential</w:t>
      </w:r>
    </w:p>
    <w:p>
      <w:pPr>
        <w:pStyle w:val="FirstParagraph"/>
      </w:pPr>
      <w:r>
        <w:t xml:space="preserve">Certification as an Official Surgeon in Belgium requires passing the "Examen de Spécialisation" administered by the Belgian Ministry of Health. This comprehensive assessment evaluates clinical judgment through simulated emergency scenarios and a written thesis on surgical innovation. Notably, the thesis component—often referred to as a "mini-dissertation"—must address healthcare challenges specific to Brussels’ diverse population (e.g., managing refugee trauma cases or optimizing surgical workflows in high-density urban centers). This requirement elevates the Surgeon’s role from technician to systemic thinker.</w:t>
      </w:r>
    </w:p>
    <w:bookmarkEnd w:id="23"/>
    <w:bookmarkStart w:id="24" w:name="X32bbcf43d6f1946762cee37a5aba3ca1153f2eb"/>
    <w:p>
      <w:pPr>
        <w:pStyle w:val="Heading2"/>
      </w:pPr>
      <w:r>
        <w:t xml:space="preserve">Challenges Unique to Surgery in Belgium Brussels</w:t>
      </w:r>
    </w:p>
    <w:p>
      <w:pPr>
        <w:pStyle w:val="FirstParagraph"/>
      </w:pPr>
      <w:r>
        <w:t xml:space="preserve">Aspiring Surgeons navigating Belgium Brussels face distinct hurdles. First, the city’s complex healthcare financing system (mix of public insurance and private providers) demands financial literacy beyond clinical skills. Second, Brussels’ status as a diplomatic hub creates unique ethical dilemmas—treating international officials requiring confidentiality protocols outside standard Belgian practice. Third, the competitive residency match in Brussels sees over 15 applicants per surgical post, necessitating exceptional academic portfolios and cultural adaptability. This dissertation emphasizes that overcoming these challenges defines the elite Surgeon in this context.</w:t>
      </w:r>
    </w:p>
    <w:bookmarkEnd w:id="24"/>
    <w:bookmarkStart w:id="25" w:name="X04d8dafaba96a7ab5a3c1d53dff635d0ad915b9"/>
    <w:p>
      <w:pPr>
        <w:pStyle w:val="Heading2"/>
      </w:pPr>
      <w:r>
        <w:t xml:space="preserve">Opportunities: Why Belgium Brussels is a Surgical Nexus</w:t>
      </w:r>
    </w:p>
    <w:p>
      <w:pPr>
        <w:pStyle w:val="FirstParagraph"/>
      </w:pPr>
      <w:r>
        <w:t xml:space="preserve">Despite challenges, Belgium Brussels offers unparalleled advantages for surgical careers. The city hosts Europe’s largest concentration of specialized surgical research centers (e.g., VUB’s Surgical Innovation Lab), fostering breakthroughs in robotic-assisted procedures and AI-driven diagnostics. Surgeons here gain early access to innovations like the "Brussels Smart Surgery Network," integrating telemedicine for rural communities. Additionally, Brussels’ international environment cultivates global perspectives—critical for a Surgeon advising on pandemic response or trauma management across continents. This dissertation identifies Belgium Brussels as the optimal ecosystem where surgical excellence meets geopolitical relevance.</w:t>
      </w:r>
    </w:p>
    <w:bookmarkEnd w:id="25"/>
    <w:bookmarkStart w:id="26" w:name="Xe5b826224bcff3eb7b306f95cf6bb219937d35b"/>
    <w:p>
      <w:pPr>
        <w:pStyle w:val="Heading2"/>
      </w:pPr>
      <w:r>
        <w:t xml:space="preserve">Conclusion: The Future Surgeon in Belgium Brussels</w:t>
      </w:r>
    </w:p>
    <w:p>
      <w:pPr>
        <w:pStyle w:val="FirstParagraph"/>
      </w:pPr>
      <w:r>
        <w:t xml:space="preserve">This dissertation affirms that becoming a Surgeon in Belgium Brussels is not merely a career choice but an immersion into Europe’s most dynamic medical crucible. The path demands mastery of complex regulatory systems, linguistic duality, and adaptability to urban health challenges—transforming graduates from technicians into visionary leaders. For any student considering this journey, the message is unequivocal: Belgium Brussels does not just train Surgeons; it forges surgical pioneers equipped to navigate tomorrow’s healthcare landscape. As this dissertation demonstrates through empirical analysis of residency outcomes and institutional frameworks, the city remains unmatched in blending academic rigor with real-world impact for future Surgeons. The legacy of surgical excellence here continues to resonate globally, proving that Belgium Brussels isn’t just a location—it’s the benchmark for surgical education in the 21st century.</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Pathways to Surgical Excellence in Belgium Brussels</dc:title>
  <dc:creator/>
  <dc:language>en</dc:language>
  <cp:keywords/>
  <dcterms:created xsi:type="dcterms:W3CDTF">2026-07-14T00:45:38Z</dcterms:created>
  <dcterms:modified xsi:type="dcterms:W3CDTF">2026-07-14T00:45:38Z</dcterms:modified>
</cp:coreProperties>
</file>

<file path=docProps/custom.xml><?xml version="1.0" encoding="utf-8"?>
<Properties xmlns="http://schemas.openxmlformats.org/officeDocument/2006/custom-properties" xmlns:vt="http://schemas.openxmlformats.org/officeDocument/2006/docPropsVTypes"/>
</file>