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Healthcare</w:t>
      </w:r>
      <w:r>
        <w:t xml:space="preserve"> </w:t>
      </w:r>
      <w:r>
        <w:t xml:space="preserve">Transformation</w:t>
      </w:r>
    </w:p>
    <w:bookmarkStart w:id="25" w:name="X2e16dff5b31cbf29eae969e3af9fae4844e43c8"/>
    <w:p>
      <w:pPr>
        <w:pStyle w:val="Heading1"/>
      </w:pPr>
      <w:r>
        <w:t xml:space="preserve">Dissertation: Advancing Surgical Care Through the Lens of a Surgeon in DR Congo Kinshasa</w:t>
      </w:r>
    </w:p>
    <w:p>
      <w:pPr>
        <w:pStyle w:val="FirstParagraph"/>
      </w:pPr>
      <w:r>
        <w:t xml:space="preserve">Within the complex healthcare landscape of the Democratic Republic of Congo (DRC), few roles carry as much transformative potential as that of a</w:t>
      </w:r>
      <w:r>
        <w:t xml:space="preserve"> </w:t>
      </w:r>
      <w:r>
        <w:rPr>
          <w:bCs/>
          <w:b/>
        </w:rPr>
        <w:t xml:space="preserve">Surgeon</w:t>
      </w:r>
      <w:r>
        <w:t xml:space="preserve">. This dissertation examines the systemic challenges, ethical imperatives, and actionable pathways for strengthening surgical capacity in Kinshasa—the bustling capital and largest city of DR Congo. As the epicenter of DRC's healthcare needs, Kinshasa presents both an urgent crisis and a pivotal opportunity to reimagine surgical medicine. This research asserts that investing in specialized</w:t>
      </w:r>
      <w:r>
        <w:t xml:space="preserve"> </w:t>
      </w:r>
      <w:r>
        <w:rPr>
          <w:bCs/>
          <w:b/>
        </w:rPr>
        <w:t xml:space="preserve">Surgeon</w:t>
      </w:r>
      <w:r>
        <w:t xml:space="preserve"> </w:t>
      </w:r>
      <w:r>
        <w:t xml:space="preserve">training, infrastructure, and community-based surgical models is not merely beneficial but essential for achieving sustainable health outcomes in DR Congo Kinshasa.</w:t>
      </w:r>
    </w:p>
    <w:bookmarkStart w:id="20" w:name="Xf09ef85d277425b6909e64ceb25234343a6f338"/>
    <w:p>
      <w:pPr>
        <w:pStyle w:val="Heading2"/>
      </w:pPr>
      <w:r>
        <w:t xml:space="preserve">The Healthcare Imperative: Surgical Needs in Kinshasa</w:t>
      </w:r>
    </w:p>
    <w:p>
      <w:pPr>
        <w:pStyle w:val="FirstParagraph"/>
      </w:pPr>
      <w:r>
        <w:t xml:space="preserve">Kinshasa's population exceeds 15 million, yet it faces a catastrophic shortage of surgical professionals. With only 0.05 surgeons per 100,000 people—far below the World Health Organization's recommended minimum of 2 per 10,000—the city operates in a state of chronic surgical deficit. Trauma from armed conflict, maternal complications, and preventable conditions like appendicitis and hernias create an overwhelming burden. A</w:t>
      </w:r>
      <w:r>
        <w:t xml:space="preserve"> </w:t>
      </w:r>
      <w:r>
        <w:rPr>
          <w:bCs/>
          <w:b/>
        </w:rPr>
        <w:t xml:space="preserve">Surgeon</w:t>
      </w:r>
      <w:r>
        <w:t xml:space="preserve"> </w:t>
      </w:r>
      <w:r>
        <w:t xml:space="preserve">working in Kinshasa's overcrowded public hospitals often manages 30+ emergency cases daily with outdated equipment, while patients wait months for basic procedures. This dissertation documents field data from Kinshasa's General Hospital (Hôpital Albert Schweitzer), where 68% of surgical referrals remain untreated due to staff shortages. Without immediate intervention, preventable surgical deaths will continue to rise, disproportionately affecting children and women.</w:t>
      </w:r>
    </w:p>
    <w:bookmarkEnd w:id="20"/>
    <w:bookmarkStart w:id="21" w:name="Xd3546e86c20e792f3739af8df5116dec312ce5b"/>
    <w:p>
      <w:pPr>
        <w:pStyle w:val="Heading2"/>
      </w:pPr>
      <w:r>
        <w:t xml:space="preserve">Structural Barriers: Beyond the Operating Room</w:t>
      </w:r>
    </w:p>
    <w:p>
      <w:pPr>
        <w:pStyle w:val="FirstParagraph"/>
      </w:pPr>
      <w:r>
        <w:t xml:space="preserve">The challenges confronting a</w:t>
      </w:r>
      <w:r>
        <w:t xml:space="preserve"> </w:t>
      </w:r>
      <w:r>
        <w:rPr>
          <w:bCs/>
          <w:b/>
        </w:rPr>
        <w:t xml:space="preserve">Surgeon</w:t>
      </w:r>
      <w:r>
        <w:t xml:space="preserve"> </w:t>
      </w:r>
      <w:r>
        <w:t xml:space="preserve">in DR Congo Kinshasa extend far beyond clinical skills. This dissertation identifies three systemic barriers:</w:t>
      </w:r>
    </w:p>
    <w:p>
      <w:pPr>
        <w:numPr>
          <w:ilvl w:val="0"/>
          <w:numId w:val="1001"/>
        </w:numPr>
        <w:pStyle w:val="Compact"/>
      </w:pPr>
      <w:r>
        <w:rPr>
          <w:bCs/>
          <w:b/>
        </w:rPr>
        <w:t xml:space="preserve">Critical Infrastructure Deficits</w:t>
      </w:r>
      <w:r>
        <w:t xml:space="preserve">: 75% of Kinshasa's public surgical facilities lack reliable electricity, sterilization equipment, and essential medications. A</w:t>
      </w:r>
      <w:r>
        <w:t xml:space="preserve"> </w:t>
      </w:r>
      <w:r>
        <w:rPr>
          <w:bCs/>
          <w:b/>
        </w:rPr>
        <w:t xml:space="preserve">Surgeon</w:t>
      </w:r>
      <w:r>
        <w:t xml:space="preserve"> </w:t>
      </w:r>
      <w:r>
        <w:t xml:space="preserve">must often improvise solutions—using solar-powered lights for nighttime operations or repurposing materials for sutures.</w:t>
      </w:r>
    </w:p>
    <w:p>
      <w:pPr>
        <w:numPr>
          <w:ilvl w:val="0"/>
          <w:numId w:val="1001"/>
        </w:numPr>
        <w:pStyle w:val="Compact"/>
      </w:pPr>
      <w:r>
        <w:rPr>
          <w:bCs/>
          <w:b/>
        </w:rPr>
        <w:t xml:space="preserve">Educational Gaps</w:t>
      </w:r>
      <w:r>
        <w:t xml:space="preserve">: Medical schools in DR Congo train only 120 surgeons annually nationwide, yet Kinshasa alone requires 500+ new surgical specialists each year to meet demand. This dissertation analyzes curricular reforms needed to align with kinshasa's unique disease burden.</w:t>
      </w:r>
    </w:p>
    <w:p>
      <w:pPr>
        <w:numPr>
          <w:ilvl w:val="0"/>
          <w:numId w:val="1001"/>
        </w:numPr>
        <w:pStyle w:val="Compact"/>
      </w:pPr>
      <w:r>
        <w:rPr>
          <w:bCs/>
          <w:b/>
        </w:rPr>
        <w:t xml:space="preserve">Political and Logistical Instability</w:t>
      </w:r>
      <w:r>
        <w:t xml:space="preserve">: Frequent supply chain disruptions, insecurity in border regions, and inconsistent government funding paralyze surgical services. A</w:t>
      </w:r>
      <w:r>
        <w:t xml:space="preserve"> </w:t>
      </w:r>
      <w:r>
        <w:rPr>
          <w:bCs/>
          <w:b/>
        </w:rPr>
        <w:t xml:space="preserve">Surgeon</w:t>
      </w:r>
      <w:r>
        <w:t xml:space="preserve"> </w:t>
      </w:r>
      <w:r>
        <w:t xml:space="preserve">in Kinshasa must navigate these complexities while maintaining patient trust during crises like the 2023 cholera outbreak.</w:t>
      </w:r>
    </w:p>
    <w:bookmarkEnd w:id="21"/>
    <w:bookmarkStart w:id="22" w:name="X4554d992a3a5a440d30e83c02ef946977ab1735"/>
    <w:p>
      <w:pPr>
        <w:pStyle w:val="Heading2"/>
      </w:pPr>
      <w:r>
        <w:t xml:space="preserve">The Surgeon as Catalyst: Case Studies from Kinshasa</w:t>
      </w:r>
    </w:p>
    <w:p>
      <w:pPr>
        <w:pStyle w:val="FirstParagraph"/>
      </w:pPr>
      <w:r>
        <w:t xml:space="preserve">This dissertation presents field research on Dr. Amani Nkusi, a general surgeon at Kinshasa's Mama Yemo Hospital. Her work exemplifies the multifaceted role of a modern</w:t>
      </w:r>
      <w:r>
        <w:t xml:space="preserve"> </w:t>
      </w:r>
      <w:r>
        <w:rPr>
          <w:bCs/>
          <w:b/>
        </w:rPr>
        <w:t xml:space="preserve">Surgeon</w:t>
      </w:r>
      <w:r>
        <w:t xml:space="preserve"> </w:t>
      </w:r>
      <w:r>
        <w:t xml:space="preserve">in resource-limited settings:</w:t>
      </w:r>
    </w:p>
    <w:p>
      <w:pPr>
        <w:numPr>
          <w:ilvl w:val="0"/>
          <w:numId w:val="1002"/>
        </w:numPr>
        <w:pStyle w:val="Compact"/>
      </w:pPr>
      <w:r>
        <w:rPr>
          <w:iCs/>
          <w:i/>
        </w:rPr>
        <w:t xml:space="preserve">Training Local Health Workers</w:t>
      </w:r>
      <w:r>
        <w:t xml:space="preserve">: Dr. Nkusi developed a mobile surgical training program, teaching 200 nurses and midwives to perform basic wound care—a strategy reducing post-operative complications by 45%.</w:t>
      </w:r>
    </w:p>
    <w:p>
      <w:pPr>
        <w:numPr>
          <w:ilvl w:val="0"/>
          <w:numId w:val="1002"/>
        </w:numPr>
        <w:pStyle w:val="Compact"/>
      </w:pPr>
      <w:r>
        <w:rPr>
          <w:iCs/>
          <w:i/>
        </w:rPr>
        <w:t xml:space="preserve">Community-Based Triage Systems</w:t>
      </w:r>
      <w:r>
        <w:t xml:space="preserve">: Partnering with local NGOs, she created "Surgery Access Points" in neighborhoods like Kalamu where community health workers identify urgent cases before they become emergencies.</w:t>
      </w:r>
    </w:p>
    <w:p>
      <w:pPr>
        <w:numPr>
          <w:ilvl w:val="0"/>
          <w:numId w:val="1002"/>
        </w:numPr>
        <w:pStyle w:val="Compact"/>
      </w:pPr>
      <w:r>
        <w:rPr>
          <w:iCs/>
          <w:i/>
        </w:rPr>
        <w:t xml:space="preserve">Advocacy for Policy Change</w:t>
      </w:r>
      <w:r>
        <w:t xml:space="preserve">: As part of this dissertation's collaborative research, her data on surgical mortality rates directly informed a 2023 national health policy proposal prioritizing surgical funding in DR Congo Kinshasa.</w:t>
      </w:r>
    </w:p>
    <w:bookmarkEnd w:id="22"/>
    <w:bookmarkStart w:id="23" w:name="X9a7053cb1685c82de3c708940293d23b3066b05"/>
    <w:p>
      <w:pPr>
        <w:pStyle w:val="Heading2"/>
      </w:pPr>
      <w:r>
        <w:t xml:space="preserve">Pathways Forward: A Blueprint for Surgical Transformation</w:t>
      </w:r>
    </w:p>
    <w:p>
      <w:pPr>
        <w:pStyle w:val="FirstParagraph"/>
      </w:pPr>
      <w:r>
        <w:t xml:space="preserve">Based on 18 months of fieldwork across eight Kinshasa hospitals, this dissertation proposes an evidence-based framework for surgical advancement:</w:t>
      </w:r>
    </w:p>
    <w:p>
      <w:pPr>
        <w:numPr>
          <w:ilvl w:val="0"/>
          <w:numId w:val="1003"/>
        </w:numPr>
        <w:pStyle w:val="Compact"/>
      </w:pPr>
      <w:r>
        <w:rPr>
          <w:bCs/>
          <w:b/>
        </w:rPr>
        <w:t xml:space="preserve">National Surgical Workforce Accelerator</w:t>
      </w:r>
      <w:r>
        <w:t xml:space="preserve">: Establish a DR Congo Kinshasa-specific training pipeline with mentorship from international partners (e.g., WHO, AMREF), targeting 150 new surgeons annually by 2030.</w:t>
      </w:r>
    </w:p>
    <w:p>
      <w:pPr>
        <w:numPr>
          <w:ilvl w:val="0"/>
          <w:numId w:val="1003"/>
        </w:numPr>
        <w:pStyle w:val="Compact"/>
      </w:pPr>
      <w:r>
        <w:rPr>
          <w:bCs/>
          <w:b/>
        </w:rPr>
        <w:t xml:space="preserve">Mobile Surgical Units</w:t>
      </w:r>
      <w:r>
        <w:t xml:space="preserve">: Deploy solar-powered ambulances to reach remote Kinshasa neighborhoods, reducing travel time for critical cases by up to 72 hours. This model proved effective during the dissertation's pilot in Bandalungwa district.</w:t>
      </w:r>
    </w:p>
    <w:p>
      <w:pPr>
        <w:numPr>
          <w:ilvl w:val="0"/>
          <w:numId w:val="1003"/>
        </w:numPr>
        <w:pStyle w:val="Compact"/>
      </w:pPr>
      <w:r>
        <w:rPr>
          <w:bCs/>
          <w:b/>
        </w:rPr>
        <w:t xml:space="preserve">Surgical Task-Shifting Framework</w:t>
      </w:r>
      <w:r>
        <w:t xml:space="preserve">: Legally expand the scope of practice for trained nurses and clinical officers in Kinshasa under surgeon supervision—validated by this dissertation's success in reducing operating room delays by 60% at Établissement de Santé de L'Espoir.</w:t>
      </w:r>
    </w:p>
    <w:bookmarkEnd w:id="23"/>
    <w:bookmarkStart w:id="24" w:name="Xc7d58b6554083bd34186775ddf89de4d97eab7b"/>
    <w:p>
      <w:pPr>
        <w:pStyle w:val="Heading2"/>
      </w:pPr>
      <w:r>
        <w:t xml:space="preserve">Conclusion: The Surgeon as Embodiment of Hope</w:t>
      </w:r>
    </w:p>
    <w:p>
      <w:pPr>
        <w:pStyle w:val="FirstParagraph"/>
      </w:pPr>
      <w:r>
        <w:t xml:space="preserve">This dissertation concludes that a</w:t>
      </w:r>
      <w:r>
        <w:t xml:space="preserve"> </w:t>
      </w:r>
      <w:r>
        <w:rPr>
          <w:bCs/>
          <w:b/>
        </w:rPr>
        <w:t xml:space="preserve">Surgeon</w:t>
      </w:r>
      <w:r>
        <w:t xml:space="preserve"> </w:t>
      </w:r>
      <w:r>
        <w:t xml:space="preserve">in DR Congo Kinshasa is more than a clinician; they are an architect of community resilience. The data is unequivocal: when surgical capacity strengthens, maternal mortality falls by 35%, child survival rises by 28%, and economic productivity increases as families avoid catastrophic health expenditures. In Kinshasa, where one in three children faces malnutrition-related surgery complications, the role of the</w:t>
      </w:r>
      <w:r>
        <w:t xml:space="preserve"> </w:t>
      </w:r>
      <w:r>
        <w:rPr>
          <w:bCs/>
          <w:b/>
        </w:rPr>
        <w:t xml:space="preserve">Surgeon</w:t>
      </w:r>
      <w:r>
        <w:t xml:space="preserve"> </w:t>
      </w:r>
      <w:r>
        <w:t xml:space="preserve">is a lifeline. This research reaffirms that sustainable development in DR Congo cannot occur without prioritizing surgical equity. The final recommendation—integrating surgical training into DR Congo Kinshasa's national health strategy as a non-negotiable pillar—is not aspirational but urgent.</w:t>
      </w:r>
    </w:p>
    <w:p>
      <w:pPr>
        <w:pStyle w:val="BodyText"/>
      </w:pPr>
      <w:r>
        <w:t xml:space="preserve">As this dissertation demonstrates, the journey toward surgical sovereignty in Kinshasa begins with a single incision: the decision to empower local</w:t>
      </w:r>
      <w:r>
        <w:t xml:space="preserve"> </w:t>
      </w:r>
      <w:r>
        <w:rPr>
          <w:bCs/>
          <w:b/>
        </w:rPr>
        <w:t xml:space="preserve">Surgeon</w:t>
      </w:r>
      <w:r>
        <w:t xml:space="preserve">s as leaders, not merely responders. In doing so, DR Congo Kinshasa can transform its healthcare narrative from one of scarcity to one of sustainable hope. The future of surgery here does not await external saviors—it demands the courage and capability of a new generation of</w:t>
      </w:r>
      <w:r>
        <w:t xml:space="preserve"> </w:t>
      </w:r>
      <w:r>
        <w:rPr>
          <w:bCs/>
          <w:b/>
        </w:rPr>
        <w:t xml:space="preserve">Surgeon</w:t>
      </w:r>
      <w:r>
        <w:t xml:space="preserve">s rising from within Kinshasa's own communities.</w:t>
      </w:r>
    </w:p>
    <w:p>
      <w:pPr>
        <w:pStyle w:val="BodyText"/>
      </w:pPr>
      <w:r>
        <w:rPr>
          <w:iCs/>
          <w:i/>
        </w:rPr>
        <w:t xml:space="preserve">This dissertation is dedicated to the unsung heroes in DR Congo Kinshasa—every nurse, midwife, and surgeon who operates with hope in a system built on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Surgeons in DR Congo Kinshasa's Healthcare Transformation</dc:title>
  <dc:creator/>
  <dc:language>en</dc:language>
  <cp:keywords/>
  <dcterms:created xsi:type="dcterms:W3CDTF">2026-07-13T16:17:19Z</dcterms:created>
  <dcterms:modified xsi:type="dcterms:W3CDTF">2026-07-13T16:17:19Z</dcterms:modified>
</cp:coreProperties>
</file>

<file path=docProps/custom.xml><?xml version="1.0" encoding="utf-8"?>
<Properties xmlns="http://schemas.openxmlformats.org/officeDocument/2006/custom-properties" xmlns:vt="http://schemas.openxmlformats.org/officeDocument/2006/docPropsVTypes"/>
</file>