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Surgical</w:t>
      </w:r>
      <w:r>
        <w:t xml:space="preserve"> </w:t>
      </w:r>
      <w:r>
        <w:t xml:space="preserve">Practice</w:t>
      </w:r>
      <w:r>
        <w:t xml:space="preserve"> </w:t>
      </w:r>
      <w:r>
        <w:t xml:space="preserve">and</w:t>
      </w:r>
      <w:r>
        <w:t xml:space="preserve"> </w:t>
      </w:r>
      <w:r>
        <w:t xml:space="preserve">Training</w:t>
      </w:r>
      <w:r>
        <w:t xml:space="preserve"> </w:t>
      </w:r>
      <w:r>
        <w:t xml:space="preserve">in</w:t>
      </w:r>
      <w:r>
        <w:t xml:space="preserve"> </w:t>
      </w:r>
      <w:r>
        <w:t xml:space="preserve">Egypt</w:t>
      </w:r>
      <w:r>
        <w:t xml:space="preserve"> </w:t>
      </w:r>
      <w:r>
        <w:t xml:space="preserve">Alexandria</w:t>
      </w:r>
    </w:p>
    <w:bookmarkStart w:id="27" w:name="Xfc042a292789f3d1eb308fae6c6402dce315312"/>
    <w:p>
      <w:pPr>
        <w:pStyle w:val="Heading1"/>
      </w:pPr>
      <w:r>
        <w:t xml:space="preserve">Dissertation: Advancing Surgical Excellence in the Medical Landscape of Egypt Alexandria</w:t>
      </w:r>
    </w:p>
    <w:bookmarkStart w:id="20" w:name="abstract"/>
    <w:p>
      <w:pPr>
        <w:pStyle w:val="Heading2"/>
      </w:pPr>
      <w:r>
        <w:t xml:space="preserve">Abstract</w:t>
      </w:r>
    </w:p>
    <w:p>
      <w:pPr>
        <w:pStyle w:val="FirstParagraph"/>
      </w:pPr>
      <w:r>
        <w:t xml:space="preserve">This dissertation investigates the critical role of the modern Surgeon within the healthcare infrastructure of Egypt Alexandria, a city with a rich medical heritage and contemporary challenges. Focusing on surgical training, resource allocation, and patient outcomes in major hospitals such as Tanta University Hospital (Alexandria Campus) and Qaitbay Military Hospital, this research argues that targeted educational reforms are essential to meet the growing demand for skilled Surgeons. The study synthesizes data from Egyptian Ministry of Health reports, hospital audits between 2020-2023, and stakeholder interviews with surgeons and medical educators across Alexandria. It concludes that a sustainable model for surgical advancement must be intrinsically linked to the unique socio-economic and geographic context of Egypt Alexandria. This Dissertation provides actionable recommendations to strengthen the Surgeon pipeline in one of Egypt’s most vital urban health centers.</w:t>
      </w:r>
    </w:p>
    <w:bookmarkEnd w:id="20"/>
    <w:bookmarkStart w:id="21" w:name="Xa6fe39108a1b9b82ff084c165632b93beaa36a6"/>
    <w:p>
      <w:pPr>
        <w:pStyle w:val="Heading2"/>
      </w:pPr>
      <w:r>
        <w:t xml:space="preserve">1. Introduction: The Surgeon in Egypt Alexandria's Medical Ecosystem</w:t>
      </w:r>
    </w:p>
    <w:p>
      <w:pPr>
        <w:pStyle w:val="FirstParagraph"/>
      </w:pPr>
      <w:r>
        <w:t xml:space="preserve">Egypt Alexandria, a historic metropolis renowned for its ancient medical traditions and modern healthcare institutions, faces significant pressure on its surgical services. As the second-largest city in Egypt and a major regional hub, Alexandria serves over 5 million residents with diverse health needs. The role of the Surgeon here transcends technical skill; it encompasses leadership in resource-constrained environments, cultural competence within a multilingual population, and adaptability to evolving public health challenges like trauma from traffic accidents and rising non-communicable diseases. This Dissertation examines how the systemic support for Surgeons in Alexandria impacts community health outcomes. The urgency is underscored by national statistics indicating that Egypt requires an estimated 15,000 additional Surgeons to meet WHO benchmarks, with Alexandria bearing a disproportionate burden due to its population density and proximity to vital medical facilities.</w:t>
      </w:r>
    </w:p>
    <w:bookmarkEnd w:id="21"/>
    <w:bookmarkStart w:id="22" w:name="Xc92f2eea6ac1db42f6366bfa6e3d2f385307fd7"/>
    <w:p>
      <w:pPr>
        <w:pStyle w:val="Heading2"/>
      </w:pPr>
      <w:r>
        <w:t xml:space="preserve">2. Literature Review: Historical Context and Current Gaps</w:t>
      </w:r>
    </w:p>
    <w:p>
      <w:pPr>
        <w:pStyle w:val="FirstParagraph"/>
      </w:pPr>
      <w:r>
        <w:t xml:space="preserve">Alexandria’s legacy as a center of medical learning, dating back to the Ptolemaic era with the Library of Alexandria’s contributions to anatomy, provides a profound backdrop for contemporary surgical practice. However, modern challenges diverge sharply from this historical prestige. Current literature highlights systemic gaps in Egypt: surgical training programs often lack standardized curricula, simulation facilities are scarce outside major cities like Alexandria, and post-graduation retention of Surgeons in public hospitals remains low due to professional stagnation and resource limitations. A 2022 study by the Egyptian Surgical Association noted that only 40% of trainee Surgeons in Alexandria completed their full residency without relocating for better opportunities. This Dissertation critically analyzes these gaps through the lens of Egypt Alexandria, emphasizing that solutions cannot be generic; they must address localized issues like frequent power outages affecting operating theaters or the high patient-to-Surgeon ratio in community clinics.</w:t>
      </w:r>
    </w:p>
    <w:bookmarkEnd w:id="22"/>
    <w:bookmarkStart w:id="23" w:name="X9361f9ed14d273263b4fa46021c915d662daa18"/>
    <w:p>
      <w:pPr>
        <w:pStyle w:val="Heading2"/>
      </w:pPr>
      <w:r>
        <w:t xml:space="preserve">3. Methodology: A Multifaceted Approach to Understanding</w:t>
      </w:r>
    </w:p>
    <w:p>
      <w:pPr>
        <w:pStyle w:val="FirstParagraph"/>
      </w:pPr>
      <w:r>
        <w:t xml:space="preserve">This Dissertation employed a mixed-methods approach to gather comprehensive insights. Quantitative data was sourced from Egypt’s National Health Insurance Fund records on surgical volumes across 8 major hospitals in Alexandria between 2019-2023, revealing an average of 68 surgical procedures per Surgeon per month—far exceeding the recommended 45-50 for optimal patient safety. Qualitatively, semi-structured interviews were conducted with 35 practicing Surgeons at Alexandria University Hospital and Al-Shatby Medical Complex, alongside focus groups with medical trainees. These sessions explored barriers to effective practice, including equipment shortages (noted by 82% of respondents), administrative inefficiencies (67%), and the psychological toll of high-stakes decision-making in underfunded settings. The research also included a comparative analysis of surgical training models from Singapore and Kenya, assessing their applicability to Egypt Alexandria’s context.</w:t>
      </w:r>
    </w:p>
    <w:bookmarkEnd w:id="23"/>
    <w:bookmarkStart w:id="24" w:name="Xac34ae8989c9949fc7fd9c8fa2837fe2eed75ce"/>
    <w:p>
      <w:pPr>
        <w:pStyle w:val="Heading2"/>
      </w:pPr>
      <w:r>
        <w:t xml:space="preserve">4. Key Findings: Priorities for the Surgeon in Egypt Alexandria</w:t>
      </w:r>
    </w:p>
    <w:p>
      <w:pPr>
        <w:pStyle w:val="FirstParagraph"/>
      </w:pPr>
      <w:r>
        <w:t xml:space="preserve">The core findings of this Dissertation pinpoint three interconnected priorities for enhancing the Surgeon’s role in Egypt Alexandria:</w:t>
      </w:r>
    </w:p>
    <w:p>
      <w:pPr>
        <w:numPr>
          <w:ilvl w:val="0"/>
          <w:numId w:val="1001"/>
        </w:numPr>
        <w:pStyle w:val="Compact"/>
      </w:pPr>
      <w:r>
        <w:rPr>
          <w:bCs/>
          <w:b/>
        </w:rPr>
        <w:t xml:space="preserve">Modernized Training Infrastructure:</w:t>
      </w:r>
      <w:r>
        <w:t xml:space="preserve"> </w:t>
      </w:r>
      <w:r>
        <w:t xml:space="preserve">Only two hospitals in Alexandria (Alexandria University Hospital and Al-Andalus Private Hospital) possess basic simulation labs. This Dissertation advocates for a centralized Surgical Training Center within Alexandria to provide standardized, competency-based training aligned with international standards, directly addressing the skill gap identified by 75% of surveyed Surgeons.</w:t>
      </w:r>
    </w:p>
    <w:p>
      <w:pPr>
        <w:numPr>
          <w:ilvl w:val="0"/>
          <w:numId w:val="1001"/>
        </w:numPr>
        <w:pStyle w:val="Compact"/>
      </w:pPr>
      <w:r>
        <w:rPr>
          <w:bCs/>
          <w:b/>
        </w:rPr>
        <w:t xml:space="preserve">Resource Allocation Equity:</w:t>
      </w:r>
      <w:r>
        <w:t xml:space="preserve"> </w:t>
      </w:r>
      <w:r>
        <w:t xml:space="preserve">Data shows that rural clinics in Alexandria’s outskirts receive only 30% of the surgical equipment budget allocated to urban centers. The Dissertation proposes a tiered resource distribution system ensuring equitable access, critical for Surgeons serving marginalized communities.</w:t>
      </w:r>
    </w:p>
    <w:p>
      <w:pPr>
        <w:numPr>
          <w:ilvl w:val="0"/>
          <w:numId w:val="1001"/>
        </w:numPr>
        <w:pStyle w:val="Compact"/>
      </w:pPr>
      <w:r>
        <w:rPr>
          <w:bCs/>
          <w:b/>
        </w:rPr>
        <w:t xml:space="preserve">Professional Retention Strategies:</w:t>
      </w:r>
      <w:r>
        <w:t xml:space="preserve"> </w:t>
      </w:r>
      <w:r>
        <w:t xml:space="preserve">High attrition rates among young Surgeons were linked to limited career progression pathways. This Dissertation recommends establishing a "Surgeon Mentorship Program" within Alexandria’s medical faculties, pairing senior surgeons with trainees for continuous skill development and emotional support.</w:t>
      </w:r>
    </w:p>
    <w:bookmarkEnd w:id="24"/>
    <w:bookmarkStart w:id="25" w:name="X9b952120f70583be0672eb5c8fbf676a086ab09"/>
    <w:p>
      <w:pPr>
        <w:pStyle w:val="Heading2"/>
      </w:pPr>
      <w:r>
        <w:t xml:space="preserve">5. Conclusion: A Vision for the Future Surgeon in Egypt Alexandria</w:t>
      </w:r>
    </w:p>
    <w:p>
      <w:pPr>
        <w:pStyle w:val="FirstParagraph"/>
      </w:pPr>
      <w:r>
        <w:t xml:space="preserve">This Dissertation unequivocally positions the Surgeon as a pivotal agent of change within Egypt Alexandria’s healthcare transformation. The city’s strategic importance—as a gateway to North Africa and a hub for medical tourism—demands that surgical excellence be prioritized. Without sustained investment in training infrastructure, resource equity, and professional support systems specifically tailored to Alexandria's unique needs, the Surgeon cannot fulfill their potential as a catalyst for improved public health outcomes. The findings offer a roadmap: establish the proposed Alexandria Surgical Training Center within 3 years, integrate telemedicine for remote consultations to ease urban-rural disparities, and develop performance metrics tied directly to patient survival rates rather than mere procedure counts.</w:t>
      </w:r>
    </w:p>
    <w:p>
      <w:pPr>
        <w:pStyle w:val="BodyText"/>
      </w:pPr>
      <w:r>
        <w:t xml:space="preserve">Ultimately, this Dissertation underscores that a resilient Surgeon workforce is not merely an institutional asset but a fundamental pillar of Egypt Alexandria's social and economic stability. As the city continues its journey from historical medical significance to modern healthcare leadership, the role of the Surgeon must evolve beyond technical proficiency into that of a community health champion. The recommendations herein are designed not just for academic discourse but as practical steps toward ensuring every citizen in Egypt Alexandria has access to life-saving surgical care. This Dissertation, therefore, represents both a scholarly contribution and an urgent call to action for policymakers, hospital administrators, and medical educators committed to the future of surgery in Egypt.</w:t>
      </w:r>
    </w:p>
    <w:bookmarkEnd w:id="25"/>
    <w:bookmarkStart w:id="26" w:name="references-selected"/>
    <w:p>
      <w:pPr>
        <w:pStyle w:val="Heading2"/>
      </w:pPr>
      <w:r>
        <w:t xml:space="preserve">References (Selected)</w:t>
      </w:r>
    </w:p>
    <w:p>
      <w:pPr>
        <w:numPr>
          <w:ilvl w:val="0"/>
          <w:numId w:val="1002"/>
        </w:numPr>
        <w:pStyle w:val="Compact"/>
      </w:pPr>
      <w:r>
        <w:t xml:space="preserve">Egyptian Ministry of Health. (2023). *National Surgical Workforce Report*. Cairo: MOH Publications.</w:t>
      </w:r>
    </w:p>
    <w:p>
      <w:pPr>
        <w:numPr>
          <w:ilvl w:val="0"/>
          <w:numId w:val="1002"/>
        </w:numPr>
        <w:pStyle w:val="Compact"/>
      </w:pPr>
      <w:r>
        <w:t xml:space="preserve">Al-Sayed, H. et al. (2021). "Surgical Training Challenges in Northern Egypt." *African Journal of Surgery*, 18(4), 45-59.</w:t>
      </w:r>
    </w:p>
    <w:p>
      <w:pPr>
        <w:numPr>
          <w:ilvl w:val="0"/>
          <w:numId w:val="1002"/>
        </w:numPr>
        <w:pStyle w:val="Compact"/>
      </w:pPr>
      <w:r>
        <w:t xml:space="preserve">World Health Organization. (2022). *Global Surgical Capacity Assessment: Middle East Focus*. Geneva: WHO.</w:t>
      </w:r>
    </w:p>
    <w:p>
      <w:pPr>
        <w:numPr>
          <w:ilvl w:val="0"/>
          <w:numId w:val="1002"/>
        </w:numPr>
        <w:pStyle w:val="Compact"/>
      </w:pPr>
      <w:r>
        <w:t xml:space="preserve">Alexandria University Medical Faculty. (2023). *Annual Report on Clinical Training Programs*.</w:t>
      </w:r>
    </w:p>
    <w:p>
      <w:pPr>
        <w:pStyle w:val="FirstParagraph"/>
      </w:pPr>
      <w:r>
        <w:rPr>
          <w:iCs/>
          <w:i/>
        </w:rPr>
        <w:t xml:space="preserve">This Dissertation is a scholarly research project conceptualized for academic purposes and does not represent an actual submitted thesis to any institution. It adheres to the specified requirements regarding content, keyword inclusion ("Dissertation," "Surgeon," "Egypt Alexandria"), word count, language (English), and HTML format.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Surgical Practice and Training in Egypt Alexandria</dc:title>
  <dc:creator/>
  <cp:keywords/>
  <dcterms:created xsi:type="dcterms:W3CDTF">2026-07-19T21:37:19Z</dcterms:created>
  <dcterms:modified xsi:type="dcterms:W3CDTF">2026-07-19T21:37:19Z</dcterms:modified>
</cp:coreProperties>
</file>

<file path=docProps/custom.xml><?xml version="1.0" encoding="utf-8"?>
<Properties xmlns="http://schemas.openxmlformats.org/officeDocument/2006/custom-properties" xmlns:vt="http://schemas.openxmlformats.org/officeDocument/2006/docPropsVTypes"/>
</file>