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Dakar,</w:t>
      </w:r>
      <w:r>
        <w:t xml:space="preserve"> </w:t>
      </w:r>
      <w:r>
        <w:t xml:space="preserve">Senegal</w:t>
      </w:r>
    </w:p>
    <w:bookmarkStart w:id="24" w:name="X00022b4dd5d7a44e4a1b7f19f0db7f5a5c0f2ed"/>
    <w:p>
      <w:pPr>
        <w:pStyle w:val="Heading1"/>
      </w:pPr>
      <w:r>
        <w:t xml:space="preserve">Bridging the Surgical Divide: A Dissertation on Strengthening Surgical Capacity in Dakar, Senegal</w:t>
      </w:r>
    </w:p>
    <w:p>
      <w:pPr>
        <w:pStyle w:val="FirstParagraph"/>
      </w:pPr>
      <w:r>
        <w:t xml:space="preserve">This dissertation critically examines the systemic challenges and transformative opportunities for surgical care within the urban healthcare landscape of Dakar, Senegal. As Africa's most populous city and Senegal's political, economic, and medical hub, Dakar bears a disproportionate burden of surgical disease while simultaneously housing the nation's highest concentration of healthcare infrastructure. Yet, a severe deficit in qualified</w:t>
      </w:r>
      <w:r>
        <w:t xml:space="preserve"> </w:t>
      </w:r>
      <w:r>
        <w:rPr>
          <w:iCs/>
          <w:i/>
        </w:rPr>
        <w:t xml:space="preserve">Surgeon</w:t>
      </w:r>
      <w:r>
        <w:t xml:space="preserve"> </w:t>
      </w:r>
      <w:r>
        <w:t xml:space="preserve">personnel persists across public hospitals and community health centers. This study argues that sustainable progress in Dakar's surgical ecosystem demands integrated strategies centered on physician retention, institutional capacity building, and culturally responsive care models – positioning the</w:t>
      </w:r>
      <w:r>
        <w:t xml:space="preserve"> </w:t>
      </w:r>
      <w:r>
        <w:rPr>
          <w:iCs/>
          <w:i/>
        </w:rPr>
        <w:t xml:space="preserve">Surgeon</w:t>
      </w:r>
      <w:r>
        <w:t xml:space="preserve"> </w:t>
      </w:r>
      <w:r>
        <w:t xml:space="preserve">as not merely a clinician but a pivotal agent for equitable healthcare transformation in Senegal.</w:t>
      </w:r>
    </w:p>
    <w:bookmarkStart w:id="20" w:name="X51c713a59d2dc80962747d9c558b342016e5d77"/>
    <w:p>
      <w:pPr>
        <w:pStyle w:val="Heading2"/>
      </w:pPr>
      <w:r>
        <w:t xml:space="preserve">The Critical Shortage of Surgeons in Dakar's Healthcare System</w:t>
      </w:r>
    </w:p>
    <w:p>
      <w:pPr>
        <w:pStyle w:val="FirstParagraph"/>
      </w:pPr>
      <w:r>
        <w:t xml:space="preserve">Dakar, home to approximately 5 million people and serving as the primary referral center for all 14 regions of Senegal, faces a stark reality: the national surgeon-to-population ratio is critically low at less than 0.7 per 100,000 inhabitants – far below the World Health Organization's (WHO) recommended minimum of 2 per 10,000 for essential surgical services. This shortage manifests acutely within Dakar's major public hospitals, including the Hôpital Général de Dakar (HGD), Fann Hospital, and Aristide Le Dantec University Hospital. Surgical wards are chronically overcrowded; emergency operating rooms operate beyond capacity, leading to dangerous delays in life-saving interventions for conditions like trauma, obstetric emergencies (e.g., cesarean sections for obstructed labor), and cancer. The consequences are measurable in elevated maternal mortality ratios (MMR) and preventable surgical deaths. A 2023 Dakar Regional Health Directorate report highlighted that over 40% of emergency surgeries at public facilities experienced delays exceeding 48 hours due to surgeon unavailability.</w:t>
      </w:r>
    </w:p>
    <w:bookmarkEnd w:id="20"/>
    <w:bookmarkStart w:id="21" w:name="systemic-barriers-beyond-simple-numbers"/>
    <w:p>
      <w:pPr>
        <w:pStyle w:val="Heading2"/>
      </w:pPr>
      <w:r>
        <w:t xml:space="preserve">Systemic Barriers Beyond Simple Numbers</w:t>
      </w:r>
    </w:p>
    <w:p>
      <w:pPr>
        <w:pStyle w:val="FirstParagraph"/>
      </w:pPr>
      <w:r>
        <w:t xml:space="preserve">The challenge transcends mere numerical deficit. This dissertation identifies three interconnected systemic barriers hindering the effective deployment of</w:t>
      </w:r>
      <w:r>
        <w:t xml:space="preserve"> </w:t>
      </w:r>
      <w:r>
        <w:rPr>
          <w:iCs/>
          <w:i/>
        </w:rPr>
        <w:t xml:space="preserve">Surgeon</w:t>
      </w:r>
      <w:r>
        <w:t xml:space="preserve"> </w:t>
      </w:r>
      <w:r>
        <w:t xml:space="preserve">expertise in Dakar: 1) **Recruitment &amp; Retention:** Highly trained surgeons frequently migrate to France, Canada, or Gulf states for better pay and working conditions. Salaries in public Senegalese institutions fail to compete internationally, while infrastructure limitations (e.g., unreliable electricity affecting surgical equipment, inadequate sterilization facilities) exacerbate burnout. 2) **Training Infrastructure Gap:** While Cheikh Anta Diop University (UCAD) offers surgical training, the program is underfunded and lacks sufficient faculty-to-student ratios and modern simulation labs. Many newly qualified</w:t>
      </w:r>
      <w:r>
        <w:t xml:space="preserve"> </w:t>
      </w:r>
      <w:r>
        <w:rPr>
          <w:iCs/>
          <w:i/>
        </w:rPr>
        <w:t xml:space="preserve">Surgeon</w:t>
      </w:r>
      <w:r>
        <w:t xml:space="preserve">s lack hands-on experience with complex procedures common in Dakar's diverse patient population. 3) **Fragmented Healthcare Delivery:** Surgical care often remains siloed within tertiary hospitals, neglecting the crucial role of primary healthcare centers (PHCs) in Dakar's neighborhoods. PHC workers frequently lack basic surgical training for immediate trauma management or referral pathways, creating avoidable delays.</w:t>
      </w:r>
    </w:p>
    <w:bookmarkEnd w:id="21"/>
    <w:bookmarkStart w:id="22" w:name="X937b50bf8687a47327c45eadfbd6ac40442a517"/>
    <w:p>
      <w:pPr>
        <w:pStyle w:val="Heading2"/>
      </w:pPr>
      <w:r>
        <w:t xml:space="preserve">Proposed Pathways: Integrating Surgeons into Dakar's Health Fabric</w:t>
      </w:r>
    </w:p>
    <w:p>
      <w:pPr>
        <w:pStyle w:val="FirstParagraph"/>
      </w:pPr>
      <w:r>
        <w:t xml:space="preserve">This dissertation proposes a multi-pronged strategy to integrate the</w:t>
      </w:r>
      <w:r>
        <w:t xml:space="preserve"> </w:t>
      </w:r>
      <w:r>
        <w:rPr>
          <w:iCs/>
          <w:i/>
        </w:rPr>
        <w:t xml:space="preserve">Surgeon</w:t>
      </w:r>
      <w:r>
        <w:t xml:space="preserve"> </w:t>
      </w:r>
      <w:r>
        <w:t xml:space="preserve">as a central figure within Dakar's evolving healthcare system, moving beyond crisis management towards sustainable capacity. First, **Enhanced Training &amp; Retention Programs** are paramount. A dedicated "Dakar Surgical Residency Enhancement Program," co-developed with UCAD and international partners like the African Surgical Outreach Program (ASOP), should be established. This would include: increased stipends for residents; mandatory rotations in high-volume community clinics to build cultural competence; and investment in modern simulation training using tele-education tools from partner institutions abroad. Crucially, a structured career ladder with clear progression pathways and competitive salaries must be implemented to retain talent.</w:t>
      </w:r>
    </w:p>
    <w:p>
      <w:pPr>
        <w:pStyle w:val="BodyText"/>
      </w:pPr>
      <w:r>
        <w:t xml:space="preserve">Second, **Strengthening Primary Surgical Care** at the neighborhood level is essential. The dissertation advocates for a Dakar-specific "Surgical First Responder" (SFR) program. This training, delivered by experienced Dakar-based</w:t>
      </w:r>
      <w:r>
        <w:t xml:space="preserve"> </w:t>
      </w:r>
      <w:r>
        <w:rPr>
          <w:iCs/>
          <w:i/>
        </w:rPr>
        <w:t xml:space="preserve">Surgeon</w:t>
      </w:r>
      <w:r>
        <w:t xml:space="preserve">s to nurses and community health workers in PHCs across neighborhoods like Pikine, Guediawaye, and Mbour (within the Dakar metropolitan area), would equip frontline staff with life-saving skills: basic wound management for trauma, recognition of surgical emergencies requiring urgent referral, and pre-operative stabilization. This decentralizes critical early intervention capacity directly within the communities most affected by surgical need.</w:t>
      </w:r>
    </w:p>
    <w:bookmarkEnd w:id="22"/>
    <w:bookmarkStart w:id="23" w:name="X16fb97e2343b2b7327de63ca9caa33dcdd1af8f"/>
    <w:p>
      <w:pPr>
        <w:pStyle w:val="Heading2"/>
      </w:pPr>
      <w:r>
        <w:t xml:space="preserve">Conclusion: The Surgeon as Catalyst for Senegal's Health Equity</w:t>
      </w:r>
    </w:p>
    <w:p>
      <w:pPr>
        <w:pStyle w:val="FirstParagraph"/>
      </w:pPr>
      <w:r>
        <w:t xml:space="preserve">The path forward for Dakar, and by extension, Senegal's national health strategy, hinges on reimagining the role of the</w:t>
      </w:r>
      <w:r>
        <w:t xml:space="preserve"> </w:t>
      </w:r>
      <w:r>
        <w:rPr>
          <w:iCs/>
          <w:i/>
        </w:rPr>
        <w:t xml:space="preserve">Surgeon</w:t>
      </w:r>
      <w:r>
        <w:t xml:space="preserve">. This dissertation has demonstrated that merely increasing surgeon numbers is insufficient; a holistic approach targeting training quality, retention incentives, and integration into community-level care is non-negotiable. Dakar possesses the geographic concentration of institutions to pilot such innovations effectively. Success here will not only save countless lives within Senegal's capital but provide a replicable model for the entire African continent facing similar surgical capacity gaps.</w:t>
      </w:r>
    </w:p>
    <w:p>
      <w:pPr>
        <w:pStyle w:val="BodyText"/>
      </w:pPr>
      <w:r>
        <w:t xml:space="preserve">Ultimately, investing in Dakar's</w:t>
      </w:r>
      <w:r>
        <w:t xml:space="preserve"> </w:t>
      </w:r>
      <w:r>
        <w:rPr>
          <w:iCs/>
          <w:i/>
        </w:rPr>
        <w:t xml:space="preserve">Surgeon</w:t>
      </w:r>
      <w:r>
        <w:t xml:space="preserve"> </w:t>
      </w:r>
      <w:r>
        <w:t xml:space="preserve">workforce is an investment in the foundational health equity that Senegal urgently requires. A well-supported, strategically deployed cadre of surgeons within Dakar's healthcare system – working collaboratively with community health workers and leveraging technology for training and tele-consultation – can dismantle systemic barriers. This transformed surgical ecosystem will significantly reduce preventable mortality from common conditions, strengthen primary healthcare foundations, and position Senegal Dakar as a demonstrable leader in achieving universal health coverage through surgical care. The future of Senegalese healthcare depends on recognizing the</w:t>
      </w:r>
      <w:r>
        <w:t xml:space="preserve"> </w:t>
      </w:r>
      <w:r>
        <w:rPr>
          <w:iCs/>
          <w:i/>
        </w:rPr>
        <w:t xml:space="preserve">Surgeon</w:t>
      </w:r>
      <w:r>
        <w:t xml:space="preserve"> </w:t>
      </w:r>
      <w:r>
        <w:t xml:space="preserve">not as a scarce resource to be merely acquired, but as the indispensable catalyst for systemic change within Dakar and beyond.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Dakar, Senegal</dc:title>
  <dc:creator/>
  <dc:language>en</dc:language>
  <cp:keywords/>
  <dcterms:created xsi:type="dcterms:W3CDTF">2026-07-13T21:44:49Z</dcterms:created>
  <dcterms:modified xsi:type="dcterms:W3CDTF">2026-07-13T21:44:49Z</dcterms:modified>
</cp:coreProperties>
</file>

<file path=docProps/custom.xml><?xml version="1.0" encoding="utf-8"?>
<Properties xmlns="http://schemas.openxmlformats.org/officeDocument/2006/custom-properties" xmlns:vt="http://schemas.openxmlformats.org/officeDocument/2006/docPropsVTypes"/>
</file>