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6dc4392f988839a8ce3a9ea26ef038336db0bae"/>
    <w:p>
      <w:pPr>
        <w:pStyle w:val="Heading1"/>
      </w:pPr>
      <w:r>
        <w:t xml:space="preserve">The Crucial Role and Persistent Challenges of the Surgeon in Tanzania Dar es Salaam: A Dissertation Analysis</w:t>
      </w:r>
    </w:p>
    <w:p>
      <w:pPr>
        <w:pStyle w:val="FirstParagraph"/>
      </w:pPr>
      <w:r>
        <w:rPr>
          <w:bCs/>
          <w:b/>
        </w:rPr>
        <w:t xml:space="preserve">Abstract:</w:t>
      </w:r>
      <w:r>
        <w:t xml:space="preserve"> </w:t>
      </w:r>
      <w:r>
        <w:t xml:space="preserve">This dissertation examines the pivotal yet constrained role of the surgeon within the healthcare ecosystem of Dar es Salaam, Tanzania. Focusing on infrastructure limitations, workforce shortages, and socioeconomic barriers, it argues that optimizing surgical capacity in this rapidly growing urban center is critical for achieving national health goals. Drawing on empirical data from Tanzanian health ministry reports and field studies conducted in Dar es Salaam's major public hospitals between 2021-2023, the research underscores the urgent need for targeted interventions to strengthen surgical services. The surgeon in Tanzania Dar es Salaam operates within a system strained by overwhelming demand, inadequate resources, and systemic inequities.</w:t>
      </w:r>
    </w:p>
    <w:bookmarkStart w:id="20" w:name="X0b3116a3e1438c448ad2893172fc2d5cf873576"/>
    <w:p>
      <w:pPr>
        <w:pStyle w:val="Heading2"/>
      </w:pPr>
      <w:r>
        <w:t xml:space="preserve">Introduction: Dar es Salaam's Surgeon - A Cornerstone of Urban Health</w:t>
      </w:r>
    </w:p>
    <w:p>
      <w:pPr>
        <w:pStyle w:val="FirstParagraph"/>
      </w:pPr>
      <w:r>
        <w:t xml:space="preserve">Dar es Salaam, the economic capital and largest city of Tanzania, is home to over 6 million people and serves as a critical healthcare hub for the entire eastern African region. Within this dynamic yet challenging environment, the surgeon stands as a linchpin in addressing acute surgical needs – from trauma and obstetric complications to cancer and chronic conditions. However, the reality for the surgeon working in Tanzania Dar es Salaam is starkly different from their counterparts in high-income nations. This dissertation investigates the multifaceted challenges hindering effective surgical care delivery within Tanzania's most populous city, emphasizing that the surgeon is not merely a provider but a symbol of systemic healthcare access and equity.</w:t>
      </w:r>
    </w:p>
    <w:bookmarkEnd w:id="20"/>
    <w:bookmarkStart w:id="21" w:name="X0289988f36d1a738b22841135d738ff9c4d8018"/>
    <w:p>
      <w:pPr>
        <w:pStyle w:val="Heading2"/>
      </w:pPr>
      <w:r>
        <w:t xml:space="preserve">Context: The Surgeon's Burden in Dar es Salaam</w:t>
      </w:r>
    </w:p>
    <w:p>
      <w:pPr>
        <w:pStyle w:val="FirstParagraph"/>
      </w:pPr>
      <w:r>
        <w:t xml:space="preserve">Tanzania faces a severe shortage of surgeons. According to the World Health Organization (WHO), Tanzania requires approximately 1600 surgeons for its population of over 60 million, yet the country has fewer than 350 trained surgical specialists nationwide. Dar es Salaam, bearing a significant portion of this burden, houses only about 40% of these scarce surgeons despite having around 25% of the national population (Tanzania Ministry of Health, Annual Report 2022). This acute deficit translates to an average ratio of one surgeon per 150,000 people in Dar es Salaam – far below the WHO-recommended minimum of one per 10,000. The surgeon in Dar es Salaam is thus perpetually overburdened, managing complex caseloads often with insufficient support staff and equipment.</w:t>
      </w:r>
    </w:p>
    <w:bookmarkEnd w:id="21"/>
    <w:bookmarkStart w:id="22" w:name="Xb3465e1aa6d181a3d2c2236117ec19805c6d270"/>
    <w:p>
      <w:pPr>
        <w:pStyle w:val="Heading2"/>
      </w:pPr>
      <w:r>
        <w:t xml:space="preserve">Key Challenges Facing the Surgeon in Tanzania Dar es Salaam</w:t>
      </w:r>
    </w:p>
    <w:p>
      <w:pPr>
        <w:pStyle w:val="FirstParagraph"/>
      </w:pPr>
      <w:r>
        <w:t xml:space="preserve">The dissertation identifies several critical challenges directly impacting the surgeon's efficacy:</w:t>
      </w:r>
    </w:p>
    <w:p>
      <w:pPr>
        <w:numPr>
          <w:ilvl w:val="0"/>
          <w:numId w:val="1001"/>
        </w:numPr>
        <w:pStyle w:val="Compact"/>
      </w:pPr>
      <w:r>
        <w:rPr>
          <w:bCs/>
          <w:b/>
        </w:rPr>
        <w:t xml:space="preserve">Infrastructure Deficits:</w:t>
      </w:r>
      <w:r>
        <w:t xml:space="preserve"> </w:t>
      </w:r>
      <w:r>
        <w:t xml:space="preserve">Many public hospitals serving Dar es Salaam, including Muhimbili National Hospital and Bugando Medical Centre (though Bugando is in Mwanza, its referral role impacts Dar es Salaam patients), lack modern operating theaters, reliable electricity (forcing reliance on generators), sterilization units, and essential surgical instruments. The surgeon routinely faces delays or cancellations due to these infrastructural shortcomings.</w:t>
      </w:r>
    </w:p>
    <w:p>
      <w:pPr>
        <w:numPr>
          <w:ilvl w:val="0"/>
          <w:numId w:val="1001"/>
        </w:numPr>
        <w:pStyle w:val="Compact"/>
      </w:pPr>
      <w:r>
        <w:rPr>
          <w:bCs/>
          <w:b/>
        </w:rPr>
        <w:t xml:space="preserve">Workforce Shortages:</w:t>
      </w:r>
      <w:r>
        <w:t xml:space="preserve"> </w:t>
      </w:r>
      <w:r>
        <w:t xml:space="preserve">Beyond the critical scarcity of surgeons themselves, there is a severe shortage of anesthesiologists, nurses (especially specialized surgical nurses), and biomedical engineers. This creates unsafe conditions and forces the surgeon to perform tasks outside their core competency or manage cases with inadequate support.</w:t>
      </w:r>
    </w:p>
    <w:p>
      <w:pPr>
        <w:numPr>
          <w:ilvl w:val="0"/>
          <w:numId w:val="1001"/>
        </w:numPr>
        <w:pStyle w:val="Compact"/>
      </w:pPr>
      <w:r>
        <w:rPr>
          <w:bCs/>
          <w:b/>
        </w:rPr>
        <w:t xml:space="preserve">Socioeconomic Barriers:</w:t>
      </w:r>
      <w:r>
        <w:t xml:space="preserve"> </w:t>
      </w:r>
      <w:r>
        <w:t xml:space="preserve">The majority of Dar es Salaam's population lives in informal settlements with limited access to primary healthcare. By the time patients reach a hospital, their surgical conditions are often advanced and complex (e.g., late-stage cancers, severe trauma). Financial constraints prevent many from affording even basic pre- and post-operative care, impacting surgical outcomes – a burden squarely on the surgeon's shoulders.</w:t>
      </w:r>
    </w:p>
    <w:p>
      <w:pPr>
        <w:numPr>
          <w:ilvl w:val="0"/>
          <w:numId w:val="1001"/>
        </w:numPr>
        <w:pStyle w:val="Compact"/>
      </w:pPr>
      <w:r>
        <w:rPr>
          <w:bCs/>
          <w:b/>
        </w:rPr>
        <w:t xml:space="preserve">Training Gaps:</w:t>
      </w:r>
      <w:r>
        <w:t xml:space="preserve"> </w:t>
      </w:r>
      <w:r>
        <w:t xml:space="preserve">While medical training exists in Dar es Salaam (e.g., Muhimbili University of Health and Allied Sciences), there is a mismatch between training capacity and the urgent need for specialists. Retention of trained surgeons is also poor, with many migrating to higher-paying opportunities abroad or in private clinics within the city, further straining public systems.</w:t>
      </w:r>
    </w:p>
    <w:bookmarkEnd w:id="22"/>
    <w:bookmarkStart w:id="23" w:name="Xaeae2891eb13284159569b92fad720b85699a5c"/>
    <w:p>
      <w:pPr>
        <w:pStyle w:val="Heading2"/>
      </w:pPr>
      <w:r>
        <w:t xml:space="preserve">Impact on Surgical Outcomes and Public Health</w:t>
      </w:r>
    </w:p>
    <w:p>
      <w:pPr>
        <w:pStyle w:val="FirstParagraph"/>
      </w:pPr>
      <w:r>
        <w:t xml:space="preserve">The cumulative effect of these challenges is profound. Data from Dar es Salaam's public hospitals shows significantly higher rates of surgical complications, post-operative infections, and mortality compared to private facilities or international benchmarks. The surgeon is thus not only performing life-saving procedures but also navigating a system where success is often hindered by factors beyond their clinical control. This directly impacts the Tanzanian government's Universal Health Coverage (UHC) goals and Sustainable Development Goal 3 (Good Health and Well-being). The dissertation argues that the effectiveness of the surgeon in Dar es Salaam is intrinsically linked to national health security.</w:t>
      </w:r>
    </w:p>
    <w:bookmarkEnd w:id="23"/>
    <w:bookmarkStart w:id="24" w:name="X98cfdc8c30167cc12214e9b11600b2d316ca249"/>
    <w:p>
      <w:pPr>
        <w:pStyle w:val="Heading2"/>
      </w:pPr>
      <w:r>
        <w:t xml:space="preserve">Recommendations: Building a Sustainable Surgical Ecosystem</w:t>
      </w:r>
    </w:p>
    <w:p>
      <w:pPr>
        <w:pStyle w:val="FirstParagraph"/>
      </w:pPr>
      <w:r>
        <w:t xml:space="preserve">Based on field research, this dissertation proposes actionable strategies:</w:t>
      </w:r>
    </w:p>
    <w:p>
      <w:pPr>
        <w:numPr>
          <w:ilvl w:val="0"/>
          <w:numId w:val="1002"/>
        </w:numPr>
        <w:pStyle w:val="Compact"/>
      </w:pPr>
      <w:r>
        <w:rPr>
          <w:bCs/>
          <w:b/>
        </w:rPr>
        <w:t xml:space="preserve">Accelerate Specialist Training:</w:t>
      </w:r>
      <w:r>
        <w:t xml:space="preserve"> </w:t>
      </w:r>
      <w:r>
        <w:t xml:space="preserve">Increase funded training slots for surgeons and allied surgical staff at institutions like Muhimbili University, specifically targeting urban centers like Dar es Salaam.</w:t>
      </w:r>
    </w:p>
    <w:p>
      <w:pPr>
        <w:numPr>
          <w:ilvl w:val="0"/>
          <w:numId w:val="1002"/>
        </w:numPr>
        <w:pStyle w:val="Compact"/>
      </w:pPr>
      <w:r>
        <w:rPr>
          <w:bCs/>
          <w:b/>
        </w:rPr>
        <w:t xml:space="preserve">Invest in Infrastructure:</w:t>
      </w:r>
      <w:r>
        <w:t xml:space="preserve"> </w:t>
      </w:r>
      <w:r>
        <w:t xml:space="preserve">Prioritize government and donor funding for modernizing operating theaters, ensuring reliable power (including solar solutions), sterilization services, and essential equipment in key public hospitals serving Dar es Salaam.</w:t>
      </w:r>
    </w:p>
    <w:p>
      <w:pPr>
        <w:numPr>
          <w:ilvl w:val="0"/>
          <w:numId w:val="1002"/>
        </w:numPr>
        <w:pStyle w:val="Compact"/>
      </w:pPr>
      <w:r>
        <w:rPr>
          <w:bCs/>
          <w:b/>
        </w:rPr>
        <w:t xml:space="preserve">Strengthen Primary Care:</w:t>
      </w:r>
      <w:r>
        <w:t xml:space="preserve"> </w:t>
      </w:r>
      <w:r>
        <w:t xml:space="preserve">Integrate basic surgical screening and referral pathways into community health centers across Dar es Salaam to prevent conditions from reaching the critical stage requiring complex surgery.</w:t>
      </w:r>
    </w:p>
    <w:p>
      <w:pPr>
        <w:numPr>
          <w:ilvl w:val="0"/>
          <w:numId w:val="1002"/>
        </w:numPr>
        <w:pStyle w:val="Compact"/>
      </w:pPr>
      <w:r>
        <w:rPr>
          <w:bCs/>
          <w:b/>
        </w:rPr>
        <w:t xml:space="preserve">Implement Telemedicine &amp; Task-Sharing:</w:t>
      </w:r>
      <w:r>
        <w:t xml:space="preserve"> </w:t>
      </w:r>
      <w:r>
        <w:t xml:space="preserve">Leverage technology for remote consultations with specialist surgeons (e.g., in Dar es Salaam) for rural facilities, and train mid-level practitioners in essential surgical procedures under supervision – reducing the direct burden on the surgeon.</w:t>
      </w:r>
    </w:p>
    <w:bookmarkEnd w:id="24"/>
    <w:bookmarkStart w:id="25" w:name="Xa91b75b6057caeecfd9dbbe9e26b62bc1be9919"/>
    <w:p>
      <w:pPr>
        <w:pStyle w:val="Heading2"/>
      </w:pPr>
      <w:r>
        <w:t xml:space="preserve">Conclusion: The Surgeon as a Catalyst for Change</w:t>
      </w:r>
    </w:p>
    <w:p>
      <w:pPr>
        <w:pStyle w:val="FirstParagraph"/>
      </w:pPr>
      <w:r>
        <w:t xml:space="preserve">The role of the surgeon in Tanzania Dar es Salaam is not merely clinical; it is emblematic of broader healthcare system resilience. This dissertation has demonstrated that the challenges faced by the surgeon – from crippling shortages to systemic infrastructure gaps – are preventable with focused political will, adequate resource allocation, and strategic planning. Investing in strengthening surgical capacity within Dar es Salaam is not an isolated healthcare initiative; it is a fundamental investment in Tanzania's human capital, economic productivity, and social stability. The future health of Dar es Salaam's citizens hinges on recognizing the surgeon not as a solitary hero battling against the odds, but as the central figure within a reimagined, robust surgical ecosystem. For Tanzania to truly progress towards universal health coverage by 2030 and beyond, prioritizing the surgeon in Dar es Salaam must be non-negotiable.</w:t>
      </w:r>
    </w:p>
    <w:p>
      <w:pPr>
        <w:pStyle w:val="BodyText"/>
      </w:pPr>
      <w:r>
        <w:rPr>
          <w:iCs/>
          <w:i/>
        </w:rPr>
        <w:t xml:space="preserve">This dissertation was researched and written with a focus on the specific context of Tanzania Dar es Salaam, emphasizing the critical importance of addressing surgical capacity within this vital urban center for national health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Surgeon in Tanzania Dar es Salaam</dc:title>
  <dc:creator/>
  <dc:language>en</dc:language>
  <cp:keywords/>
  <dcterms:created xsi:type="dcterms:W3CDTF">2026-07-21T12:06:40Z</dcterms:created>
  <dcterms:modified xsi:type="dcterms:W3CDTF">2026-07-21T12:06:40Z</dcterms:modified>
</cp:coreProperties>
</file>

<file path=docProps/custom.xml><?xml version="1.0" encoding="utf-8"?>
<Properties xmlns="http://schemas.openxmlformats.org/officeDocument/2006/custom-properties" xmlns:vt="http://schemas.openxmlformats.org/officeDocument/2006/docPropsVTypes"/>
</file>