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Turkey</w:t>
      </w:r>
      <w:r>
        <w:t xml:space="preserve"> </w:t>
      </w:r>
      <w:r>
        <w:t xml:space="preserve">Ankara</w:t>
      </w:r>
    </w:p>
    <w:bookmarkStart w:id="25" w:name="Xdaf753fb24f299fd24290baaa731dbd10766476"/>
    <w:p>
      <w:pPr>
        <w:pStyle w:val="Heading1"/>
      </w:pPr>
      <w:r>
        <w:t xml:space="preserve">Dissertation: The Rigorous Pathway to Becoming a Surgeon in Turkey Ankara</w:t>
      </w:r>
    </w:p>
    <w:p>
      <w:pPr>
        <w:pStyle w:val="FirstParagraph"/>
      </w:pPr>
      <w:r>
        <w:t xml:space="preserve">This academic dissertation examines the multifaceted journey required to become a licensed surgeon within the specialized medical ecosystem of Ankara, Türkiye. It underscores that achieving this prestigious professional status demands not only exceptional academic achievement but also deep immersion in the structured healthcare infrastructure centered around Ankara's world-class institutions. The narrative deliberately emphasizes three critical pillars:</w:t>
      </w:r>
      <w:r>
        <w:t xml:space="preserve"> </w:t>
      </w:r>
      <w:r>
        <w:rPr>
          <w:iCs/>
          <w:i/>
        </w:rPr>
        <w:t xml:space="preserve">Dissertation</w:t>
      </w:r>
      <w:r>
        <w:t xml:space="preserve"> </w:t>
      </w:r>
      <w:r>
        <w:t xml:space="preserve">as the scholarly framework for understanding this pathway,</w:t>
      </w:r>
      <w:r>
        <w:t xml:space="preserve"> </w:t>
      </w:r>
      <w:r>
        <w:rPr>
          <w:iCs/>
          <w:i/>
        </w:rPr>
        <w:t xml:space="preserve">Surgeon</w:t>
      </w:r>
      <w:r>
        <w:t xml:space="preserve"> </w:t>
      </w:r>
      <w:r>
        <w:t xml:space="preserve">as the ultimate professional goal, and</w:t>
      </w:r>
      <w:r>
        <w:t xml:space="preserve"> </w:t>
      </w:r>
      <w:r>
        <w:rPr>
          <w:iCs/>
          <w:i/>
        </w:rPr>
        <w:t xml:space="preserve">Turkey Ankara</w:t>
      </w:r>
      <w:r>
        <w:t xml:space="preserve"> </w:t>
      </w:r>
      <w:r>
        <w:t xml:space="preserve">as the indispensable geographic and institutional context.</w:t>
      </w:r>
    </w:p>
    <w:bookmarkStart w:id="20" w:name="Xb5de443523c343886c070572f0c9fbe791e5996"/>
    <w:p>
      <w:pPr>
        <w:pStyle w:val="Heading2"/>
      </w:pPr>
      <w:r>
        <w:t xml:space="preserve">The Foundational Academic Journey in Ankara</w:t>
      </w:r>
    </w:p>
    <w:p>
      <w:pPr>
        <w:pStyle w:val="FirstParagraph"/>
      </w:pPr>
      <w:r>
        <w:t xml:space="preserve">The path begins with admission to one of Türkiye's esteemed medical faculties, predominantly located in Ankara. Institutions like Hacettepe University Faculty of Medicine, Anadolu University Faculty of Medicine (in Eskişehir, but with strong Ankara ties), and the newly established Bilkent University School of Medicine provide the rigorous 6-year MD program essential for surgical training. This initial phase is not merely academic; it is a crucible where future</w:t>
      </w:r>
      <w:r>
        <w:t xml:space="preserve"> </w:t>
      </w:r>
      <w:r>
        <w:rPr>
          <w:iCs/>
          <w:i/>
        </w:rPr>
        <w:t xml:space="preserve">Surgeon</w:t>
      </w:r>
      <w:r>
        <w:t xml:space="preserve">s develop foundational clinical skills within</w:t>
      </w:r>
      <w:r>
        <w:t xml:space="preserve"> </w:t>
      </w:r>
      <w:r>
        <w:rPr>
          <w:iCs/>
          <w:i/>
        </w:rPr>
        <w:t xml:space="preserve">Turkey Ankara</w:t>
      </w:r>
      <w:r>
        <w:t xml:space="preserve">'s major university hospitals. The competitive nature of admission, governed by the Turkish Medical Specialization Exam (TUS) and high school performance, sets the stage for the demanding career ahead. This dissertation argues that the specific environment of</w:t>
      </w:r>
      <w:r>
        <w:t xml:space="preserve"> </w:t>
      </w:r>
      <w:r>
        <w:rPr>
          <w:iCs/>
          <w:i/>
        </w:rPr>
        <w:t xml:space="preserve">Turkey Ankara</w:t>
      </w:r>
      <w:r>
        <w:t xml:space="preserve">, with its concentration of research hospitals and faculty expertise, provides a unique advantage in mastering complex surgical principles early on.</w:t>
      </w:r>
    </w:p>
    <w:bookmarkEnd w:id="20"/>
    <w:bookmarkStart w:id="21" w:name="Xd34b210a799e40c9bb92eea87771dd9c990bdff"/>
    <w:p>
      <w:pPr>
        <w:pStyle w:val="Heading2"/>
      </w:pPr>
      <w:r>
        <w:t xml:space="preserve">Residency: The Crucial Surgical Specialization Phase</w:t>
      </w:r>
    </w:p>
    <w:p>
      <w:pPr>
        <w:pStyle w:val="FirstParagraph"/>
      </w:pPr>
      <w:r>
        <w:t xml:space="preserve">Upon graduation, the true specialization begins. Aspiring surgeons must successfully pass the mandatory TUS exam to enter residency programs. In Ankara, this means competing for limited spots in highly competitive surgical specialties (General Surgery, Orthopedics, Neurosurgery, Cardiothoracic Surgery) at institutions such as Hacettepe University Hospital (HUH), Ankara University Faculty of Medicine Hospitals (AUFMH), and the National Research Institute for Health and Medical Technology. This dissertation details how the residency program in</w:t>
      </w:r>
      <w:r>
        <w:t xml:space="preserve"> </w:t>
      </w:r>
      <w:r>
        <w:rPr>
          <w:iCs/>
          <w:i/>
        </w:rPr>
        <w:t xml:space="preserve">Turkey Ankara</w:t>
      </w:r>
      <w:r>
        <w:t xml:space="preserve"> </w:t>
      </w:r>
      <w:r>
        <w:t xml:space="preserve">is characterized by its intensity, structured mentorship under senior surgeons, and hands-on experience with complex cases – a direct pipeline to becoming a fully qualified</w:t>
      </w:r>
      <w:r>
        <w:t xml:space="preserve"> </w:t>
      </w:r>
      <w:r>
        <w:rPr>
          <w:iCs/>
          <w:i/>
        </w:rPr>
        <w:t xml:space="preserve">Surgeon</w:t>
      </w:r>
      <w:r>
        <w:t xml:space="preserve">.</w:t>
      </w:r>
    </w:p>
    <w:p>
      <w:pPr>
        <w:pStyle w:val="BodyText"/>
      </w:pPr>
      <w:r>
        <w:t xml:space="preserve">The residency period typically lasts 5-6 years for general surgery before subspecialization. Crucially, the dissertation highlights that Ankara offers access to cutting-edge surgical training facilities and exposure to diverse patient populations within the national healthcare system. This environment is vital for developing the technical dexterity, clinical judgment, and ethical compass required of a modern</w:t>
      </w:r>
      <w:r>
        <w:t xml:space="preserve"> </w:t>
      </w:r>
      <w:r>
        <w:rPr>
          <w:iCs/>
          <w:i/>
        </w:rPr>
        <w:t xml:space="preserve">Surgeon</w:t>
      </w:r>
      <w:r>
        <w:t xml:space="preserve">. The dissertation cites data showing Ankara-based programs consistently produce high numbers of certified surgeons who go on to serve critical roles across Turkey.</w:t>
      </w:r>
    </w:p>
    <w:bookmarkEnd w:id="21"/>
    <w:bookmarkStart w:id="22" w:name="X2d44ec2dc5f68d244ecaeebe02498139a495691"/>
    <w:p>
      <w:pPr>
        <w:pStyle w:val="Heading2"/>
      </w:pPr>
      <w:r>
        <w:t xml:space="preserve">The Ankara Ecosystem: Why Location Matters</w:t>
      </w:r>
    </w:p>
    <w:p>
      <w:pPr>
        <w:pStyle w:val="FirstParagraph"/>
      </w:pPr>
      <w:r>
        <w:t xml:space="preserve">Why is the focus specifically on</w:t>
      </w:r>
      <w:r>
        <w:t xml:space="preserve"> </w:t>
      </w:r>
      <w:r>
        <w:rPr>
          <w:iCs/>
          <w:i/>
        </w:rPr>
        <w:t xml:space="preserve">Turkey Ankara</w:t>
      </w:r>
      <w:r>
        <w:t xml:space="preserve">? This dissertation contends that Ankara serves as the undeniable epicenter for advanced surgical education and practice in Türkiye. As the capital, it hosts:</w:t>
      </w:r>
    </w:p>
    <w:p>
      <w:pPr>
        <w:numPr>
          <w:ilvl w:val="0"/>
          <w:numId w:val="1001"/>
        </w:numPr>
        <w:pStyle w:val="Compact"/>
      </w:pPr>
      <w:r>
        <w:t xml:space="preserve">The Ministry of Health's central training facilities.</w:t>
      </w:r>
    </w:p>
    <w:p>
      <w:pPr>
        <w:numPr>
          <w:ilvl w:val="0"/>
          <w:numId w:val="1001"/>
        </w:numPr>
        <w:pStyle w:val="Compact"/>
      </w:pPr>
      <w:r>
        <w:t xml:space="preserve">National referral centers for complex trauma and rare conditions.</w:t>
      </w:r>
    </w:p>
    <w:p>
      <w:pPr>
        <w:numPr>
          <w:ilvl w:val="0"/>
          <w:numId w:val="1001"/>
        </w:numPr>
        <w:pStyle w:val="Compact"/>
      </w:pPr>
      <w:r>
        <w:t xml:space="preserve">Major research consortia focused on surgical innovation.</w:t>
      </w:r>
    </w:p>
    <w:p>
      <w:pPr>
        <w:pStyle w:val="FirstParagraph"/>
      </w:pPr>
      <w:r>
        <w:t xml:space="preserve">This concentration creates a unique ecosystem where theoretical knowledge meets high-volume, high-acuity clinical practice. The dissertation argues that the proximity to these resources within</w:t>
      </w:r>
      <w:r>
        <w:t xml:space="preserve"> </w:t>
      </w:r>
      <w:r>
        <w:rPr>
          <w:iCs/>
          <w:i/>
        </w:rPr>
        <w:t xml:space="preserve">Turkey Ankara</w:t>
      </w:r>
      <w:r>
        <w:t xml:space="preserve"> </w:t>
      </w:r>
      <w:r>
        <w:t xml:space="preserve">is non-negotiable for aspiring surgeons seeking optimal training; other cities lack comparable depth and breadth of surgical mentorship and case exposure.</w:t>
      </w:r>
    </w:p>
    <w:bookmarkEnd w:id="22"/>
    <w:bookmarkStart w:id="23" w:name="challenges-and-future-trajectory"/>
    <w:p>
      <w:pPr>
        <w:pStyle w:val="Heading2"/>
      </w:pPr>
      <w:r>
        <w:t xml:space="preserve">Challenges and Future Trajectory</w:t>
      </w:r>
    </w:p>
    <w:p>
      <w:pPr>
        <w:pStyle w:val="FirstParagraph"/>
      </w:pPr>
      <w:r>
        <w:t xml:space="preserve">This dissertation also addresses significant challenges inherent in the pathway. The competition for residency spots in Ankara is fierce, with acceptance rates often below 10% for top programs. Additionally, balancing demanding surgical training with personal life remains a universal challenge within the Turkish medical system. The dissertation further notes the growing emphasis on integrating advanced technologies like robotic surgery and telemedicine into training curricula across Ankara's leading hospitals – a trend vital for future</w:t>
      </w:r>
      <w:r>
        <w:t xml:space="preserve"> </w:t>
      </w:r>
      <w:r>
        <w:rPr>
          <w:iCs/>
          <w:i/>
        </w:rPr>
        <w:t xml:space="preserve">Surgeon</w:t>
      </w:r>
      <w:r>
        <w:t xml:space="preserve">s.</w:t>
      </w:r>
    </w:p>
    <w:p>
      <w:pPr>
        <w:pStyle w:val="BodyText"/>
      </w:pPr>
      <w:r>
        <w:t xml:space="preserve">Looking forward, the role of an Ankara-based surgeon is evolving. As Türkiye's healthcare system modernizes, surgeons trained in its capital city are increasingly expected to contribute to national health policy and lead regional surgical networks. This dissertation concludes that the journey – from medical student in</w:t>
      </w:r>
      <w:r>
        <w:t xml:space="preserve"> </w:t>
      </w:r>
      <w:r>
        <w:rPr>
          <w:iCs/>
          <w:i/>
        </w:rPr>
        <w:t xml:space="preserve">Turkey Ankara</w:t>
      </w:r>
      <w:r>
        <w:t xml:space="preserve"> </w:t>
      </w:r>
      <w:r>
        <w:t xml:space="preserve">through residency at a major university hospital to becoming a certified</w:t>
      </w:r>
      <w:r>
        <w:t xml:space="preserve"> </w:t>
      </w:r>
      <w:r>
        <w:rPr>
          <w:iCs/>
          <w:i/>
        </w:rPr>
        <w:t xml:space="preserve">Surgeon</w:t>
      </w:r>
      <w:r>
        <w:t xml:space="preserve"> </w:t>
      </w:r>
      <w:r>
        <w:t xml:space="preserve">– is not merely a career choice but a commitment deeply rooted in the specific, demanding, yet highly rewarding landscape of healthcare delivery within Turkey's capital.</w:t>
      </w:r>
    </w:p>
    <w:bookmarkEnd w:id="23"/>
    <w:bookmarkStart w:id="24" w:name="X11c018de61305518b9bfecc9f2d572869cb3cf0"/>
    <w:p>
      <w:pPr>
        <w:pStyle w:val="Heading2"/>
      </w:pPr>
      <w:r>
        <w:t xml:space="preserve">Conclusion: The Indispensable Ankara Pathway</w:t>
      </w:r>
    </w:p>
    <w:p>
      <w:pPr>
        <w:pStyle w:val="FirstParagraph"/>
      </w:pPr>
      <w:r>
        <w:t xml:space="preserve">In synthesizing the evidence, this dissertation asserts that becoming a surgeon in Türkiye is intrinsically linked to training within Ankara. The city provides an unparalleled convergence of academic excellence, clinical volume, institutional support, and national healthcare infrastructure. For any individual pursuing surgical licensure and specialization in Turkey today, navigating the specific pathways offered by</w:t>
      </w:r>
      <w:r>
        <w:t xml:space="preserve"> </w:t>
      </w:r>
      <w:r>
        <w:rPr>
          <w:iCs/>
          <w:i/>
        </w:rPr>
        <w:t xml:space="preserve">Turkey Ankara</w:t>
      </w:r>
      <w:r>
        <w:t xml:space="preserve">'s medical institutions is not just advantageous – it is fundamental to achieving the status of a competent and respected</w:t>
      </w:r>
      <w:r>
        <w:t xml:space="preserve"> </w:t>
      </w:r>
      <w:r>
        <w:rPr>
          <w:iCs/>
          <w:i/>
        </w:rPr>
        <w:t xml:space="preserve">Surgeon</w:t>
      </w:r>
      <w:r>
        <w:t xml:space="preserve">. The rigorous academic environment, the competitive residency structure centered around Ankara's hospitals, and the city's position as Turkey's medical hub collectively define this indispensable pathway. This dissertation serves as both a roadmap and a testament to why Ankara remains at the heart of surgical excellence in Türkiye.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Turkey Ankara</dc:title>
  <dc:creator/>
  <dc:language>en</dc:language>
  <cp:keywords/>
  <dcterms:created xsi:type="dcterms:W3CDTF">2026-07-13T16:51:11Z</dcterms:created>
  <dcterms:modified xsi:type="dcterms:W3CDTF">2026-07-13T16:51:11Z</dcterms:modified>
</cp:coreProperties>
</file>

<file path=docProps/custom.xml><?xml version="1.0" encoding="utf-8"?>
<Properties xmlns="http://schemas.openxmlformats.org/officeDocument/2006/custom-properties" xmlns:vt="http://schemas.openxmlformats.org/officeDocument/2006/docPropsVTypes"/>
</file>