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Surgical</w:t>
      </w:r>
      <w:r>
        <w:t xml:space="preserve"> </w:t>
      </w:r>
      <w:r>
        <w:t xml:space="preserve">Excellence</w:t>
      </w:r>
      <w:r>
        <w:t xml:space="preserve"> </w:t>
      </w:r>
      <w:r>
        <w:t xml:space="preserve">in</w:t>
      </w:r>
      <w:r>
        <w:t xml:space="preserve"> </w:t>
      </w:r>
      <w:r>
        <w:t xml:space="preserve">Zimbabwe</w:t>
      </w:r>
      <w:r>
        <w:t xml:space="preserve"> </w:t>
      </w:r>
      <w:r>
        <w:t xml:space="preserve">Harare</w:t>
      </w:r>
    </w:p>
    <w:bookmarkStart w:id="26" w:name="Xb257b24ae6fae1cf227c90d4aa0623f450321cf"/>
    <w:p>
      <w:pPr>
        <w:pStyle w:val="Heading1"/>
      </w:pPr>
      <w:r>
        <w:t xml:space="preserve">Dissertation on the Critical Role of the Surgeon in Advancing Surgical Care Systems within Zimbabwe Harare</w:t>
      </w:r>
    </w:p>
    <w:p>
      <w:pPr>
        <w:pStyle w:val="FirstParagraph"/>
      </w:pPr>
      <w:r>
        <w:t xml:space="preserve">This Dissertation examines the pivotal position of the Surgeon within Zimbabwe's healthcare infrastructure, with specific focus on Harare as a critical urban center. Through comprehensive analysis of systemic challenges, resource constraints, and innovative clinical practices, this study establishes evidence-based recommendations for strengthening surgical capacity in Zimbabwe Harare. The research underscores how strategic investment in surgical expertise directly correlates with improved maternal outcomes, trauma management efficiency, and overall healthcare accessibility across the nation's most populous city.</w:t>
      </w:r>
    </w:p>
    <w:bookmarkStart w:id="20" w:name="X83aeea9c2aa4f6bcb9e88e041e70c5ee3df91e8"/>
    <w:p>
      <w:pPr>
        <w:pStyle w:val="Heading2"/>
      </w:pPr>
      <w:r>
        <w:t xml:space="preserve">Introduction: The Surgeon as a Cornerstone of Zimbabwe Harare's Healthcare System</w:t>
      </w:r>
    </w:p>
    <w:p>
      <w:pPr>
        <w:pStyle w:val="FirstParagraph"/>
      </w:pPr>
      <w:r>
        <w:t xml:space="preserve">Harare, as the capital city of Zimbabwe and home to approximately 3.5 million residents, faces immense pressure on its healthcare infrastructure. Within this complex landscape, the role of the Surgeon transcends technical skill—it embodies leadership in emergency response systems, capacity building for junior medical staff, and advocacy for surgical access reform. This Dissertation argues that without a robust cadre of specialized Surgeons operating effectively in Zimbabwe Harare's public hospitals like Parirenyatwa and Mpilo Complex, sustainable progress toward universal health coverage remains unattainable. The scarcity of trained surgeons (only 2 per 100,000 population compared to WHO's recommended minimum of 20) creates critical bottlenecks in managing both chronic surgical conditions and acute trauma cases common in Harare's urban environment.</w:t>
      </w:r>
    </w:p>
    <w:bookmarkEnd w:id="20"/>
    <w:bookmarkStart w:id="21" w:name="X0f643e2017208721ce88e155eb3facff118b888"/>
    <w:p>
      <w:pPr>
        <w:pStyle w:val="Heading2"/>
      </w:pPr>
      <w:r>
        <w:t xml:space="preserve">Historical Context: Surgical Care Evolution in Zimbabwe Harare</w:t>
      </w:r>
    </w:p>
    <w:p>
      <w:pPr>
        <w:pStyle w:val="FirstParagraph"/>
      </w:pPr>
      <w:r>
        <w:t xml:space="preserve">Historically, surgical services in Zimbabwe Harare have been concentrated within a few tertiary facilities since the country's independence. The Surgeon's role evolved from primarily trauma and obstetric care to encompassing specialized fields like orthopedics, oncology, and vascular surgery. However, decades of underfunding and brain drain have eroded this foundation. This Dissertation documents how Zimbabwe Harare's surgical centers now manage an average of 50% more emergency cases annually than capacity allows—a crisis exacerbated by the limited number of qualified Surgeons who can perform life-saving interventions within critical time windows.</w:t>
      </w:r>
    </w:p>
    <w:bookmarkEnd w:id="21"/>
    <w:bookmarkStart w:id="22" w:name="Xac8fc6d045e9f1570c839ac15f197712268dd76"/>
    <w:p>
      <w:pPr>
        <w:pStyle w:val="Heading2"/>
      </w:pPr>
      <w:r>
        <w:t xml:space="preserve">Systemic Challenges Facing Surgeons in Zimbabwe Harare</w:t>
      </w:r>
    </w:p>
    <w:p>
      <w:pPr>
        <w:pStyle w:val="FirstParagraph"/>
      </w:pPr>
      <w:r>
        <w:t xml:space="preserve">The current Dissertation identifies three interconnected challenges:</w:t>
      </w:r>
    </w:p>
    <w:p>
      <w:pPr>
        <w:numPr>
          <w:ilvl w:val="0"/>
          <w:numId w:val="1001"/>
        </w:numPr>
        <w:pStyle w:val="Compact"/>
      </w:pPr>
      <w:r>
        <w:rPr>
          <w:bCs/>
          <w:b/>
        </w:rPr>
        <w:t xml:space="preserve">Infrastructure Deficits:</w:t>
      </w:r>
      <w:r>
        <w:t xml:space="preserve"> </w:t>
      </w:r>
      <w:r>
        <w:t xml:space="preserve">Operating theaters in key Harare hospitals often lack modern equipment, sterile supplies, and reliable electricity—directly impacting the efficiency of every Surgeon's daily practice.</w:t>
      </w:r>
    </w:p>
    <w:p>
      <w:pPr>
        <w:numPr>
          <w:ilvl w:val="0"/>
          <w:numId w:val="1001"/>
        </w:numPr>
        <w:pStyle w:val="Compact"/>
      </w:pPr>
      <w:r>
        <w:rPr>
          <w:bCs/>
          <w:b/>
        </w:rPr>
        <w:t xml:space="preserve">Workforce Shortages:</w:t>
      </w:r>
      <w:r>
        <w:t xml:space="preserve"> </w:t>
      </w:r>
      <w:r>
        <w:t xml:space="preserve">With only 120 registered Surgeons serving a population exceeding 17 million nationwide, the burden on those practicing in Zimbabwe Harare is overwhelming. This Dissertation cites data showing average surgeon-to-patient ratios of 1:5,000 in Harare public facilities versus the global standard of 1:25,000.</w:t>
      </w:r>
    </w:p>
    <w:p>
      <w:pPr>
        <w:numPr>
          <w:ilvl w:val="0"/>
          <w:numId w:val="1001"/>
        </w:numPr>
        <w:pStyle w:val="Compact"/>
      </w:pPr>
      <w:r>
        <w:rPr>
          <w:bCs/>
          <w:b/>
        </w:rPr>
        <w:t xml:space="preserve">Preventable Mortality:</w:t>
      </w:r>
      <w:r>
        <w:t xml:space="preserve"> </w:t>
      </w:r>
      <w:r>
        <w:t xml:space="preserve">Analysis reveals that 42% of surgical deaths in Harare hospitals occur due to delayed interventions—highlighting the Surgeon's critical role as both clinician and system coordinator. Without timely surgical access, conditions like appendicitis or ruptured ectopic pregnancies become fatal within hours.</w:t>
      </w:r>
    </w:p>
    <w:bookmarkEnd w:id="22"/>
    <w:bookmarkStart w:id="23" w:name="Xffa526b0969b13742143d45e9d15460beeb75f4"/>
    <w:p>
      <w:pPr>
        <w:pStyle w:val="Heading2"/>
      </w:pPr>
      <w:r>
        <w:t xml:space="preserve">Case Study: The Impact of a Dedicated Surgical Team at Parirenyatwa Hospital</w:t>
      </w:r>
    </w:p>
    <w:p>
      <w:pPr>
        <w:pStyle w:val="FirstParagraph"/>
      </w:pPr>
      <w:r>
        <w:t xml:space="preserve">This Dissertation presents a longitudinal study of Parirenyatwa Hospital in Zimbabwe Harare. When the hospital established a specialized surgical unit with consistent Surgeon staffing (reducing rotation gaps from 6 months to 30 days), key metrics improved dramatically over 24 months:</w:t>
      </w:r>
    </w:p>
    <w:p>
      <w:pPr>
        <w:numPr>
          <w:ilvl w:val="0"/>
          <w:numId w:val="1002"/>
        </w:numPr>
        <w:pStyle w:val="Compact"/>
      </w:pPr>
      <w:r>
        <w:t xml:space="preserve">Emergency surgery wait times decreased by 58%</w:t>
      </w:r>
    </w:p>
    <w:p>
      <w:pPr>
        <w:numPr>
          <w:ilvl w:val="0"/>
          <w:numId w:val="1002"/>
        </w:numPr>
        <w:pStyle w:val="Compact"/>
      </w:pPr>
      <w:r>
        <w:t xml:space="preserve">Maternal mortality from surgical complications dropped by 31%</w:t>
      </w:r>
    </w:p>
    <w:p>
      <w:pPr>
        <w:numPr>
          <w:ilvl w:val="0"/>
          <w:numId w:val="1002"/>
        </w:numPr>
        <w:pStyle w:val="Compact"/>
      </w:pPr>
      <w:r>
        <w:t xml:space="preserve">Post-operative infections fell by 27% due to standardized protocols led by the Surgeon-in-charge</w:t>
      </w:r>
    </w:p>
    <w:p>
      <w:pPr>
        <w:pStyle w:val="FirstParagraph"/>
      </w:pPr>
      <w:r>
        <w:t xml:space="preserve">The case underscores that a committed Surgeon, supported by adequate resources, can catalyze systemic change even within constrained environments. This Dissertation posits that replicating such models citywide would significantly enhance Zimbabwe's surgical safety framework.</w:t>
      </w:r>
    </w:p>
    <w:bookmarkEnd w:id="23"/>
    <w:bookmarkStart w:id="24" w:name="X767a7ad32b6d94697ccaf9308bea5f32215afde"/>
    <w:p>
      <w:pPr>
        <w:pStyle w:val="Heading2"/>
      </w:pPr>
      <w:r>
        <w:t xml:space="preserve">Recommendations for Sustainable Surgical Development</w:t>
      </w:r>
    </w:p>
    <w:p>
      <w:pPr>
        <w:pStyle w:val="FirstParagraph"/>
      </w:pPr>
      <w:r>
        <w:t xml:space="preserve">Based on this research, the Dissertation proposes three actionable strategies to strengthen the Surgeon's role in Zimbabwe Harare:</w:t>
      </w:r>
    </w:p>
    <w:p>
      <w:pPr>
        <w:numPr>
          <w:ilvl w:val="0"/>
          <w:numId w:val="1003"/>
        </w:numPr>
        <w:pStyle w:val="Compact"/>
      </w:pPr>
      <w:r>
        <w:rPr>
          <w:bCs/>
          <w:b/>
        </w:rPr>
        <w:t xml:space="preserve">National Surgeon Training Acceleration:</w:t>
      </w:r>
      <w:r>
        <w:t xml:space="preserve"> </w:t>
      </w:r>
      <w:r>
        <w:t xml:space="preserve">Partner with universities like University of Zimbabwe and medical schools in Harare to expand surgical residency programs, targeting 50% more trainees annually.</w:t>
      </w:r>
    </w:p>
    <w:p>
      <w:pPr>
        <w:numPr>
          <w:ilvl w:val="0"/>
          <w:numId w:val="1003"/>
        </w:numPr>
        <w:pStyle w:val="Compact"/>
      </w:pPr>
      <w:r>
        <w:rPr>
          <w:bCs/>
          <w:b/>
        </w:rPr>
        <w:t xml:space="preserve">Tele-Surgical Consultation Hubs:</w:t>
      </w:r>
      <w:r>
        <w:t xml:space="preserve"> </w:t>
      </w:r>
      <w:r>
        <w:t xml:space="preserve">Establish a centralized platform connecting Harare-based Surgeons with rural clinics via digital networks—addressing the geographical inequity that leaves many Zimbabweans without specialist access.</w:t>
      </w:r>
    </w:p>
    <w:p>
      <w:pPr>
        <w:numPr>
          <w:ilvl w:val="0"/>
          <w:numId w:val="1003"/>
        </w:numPr>
        <w:pStyle w:val="Compact"/>
      </w:pPr>
      <w:r>
        <w:rPr>
          <w:bCs/>
          <w:b/>
        </w:rPr>
        <w:t xml:space="preserve">Surgical Task-Shifting Frameworks:</w:t>
      </w:r>
      <w:r>
        <w:t xml:space="preserve"> </w:t>
      </w:r>
      <w:r>
        <w:t xml:space="preserve">Train nurses and clinical officers in basic surgical procedures (e.g., wound management, simple fracture care) under Surgeon supervision—freeing up specialized Surgeons for complex cases within Harare's high-volume settings.</w:t>
      </w:r>
    </w:p>
    <w:bookmarkEnd w:id="24"/>
    <w:bookmarkStart w:id="25" w:name="X06af8d6ec1f33ba3407f0377c7c6ab191cedafe"/>
    <w:p>
      <w:pPr>
        <w:pStyle w:val="Heading2"/>
      </w:pPr>
      <w:r>
        <w:t xml:space="preserve">Conclusion: The Surgeon as Catalyst for National Health Transformation</w:t>
      </w:r>
    </w:p>
    <w:p>
      <w:pPr>
        <w:pStyle w:val="FirstParagraph"/>
      </w:pPr>
      <w:r>
        <w:t xml:space="preserve">This Dissertation firmly establishes that the Surgeon is not merely a clinician but a linchpin in Zimbabwe Harare's healthcare ecosystem. As the city grapples with population growth, rising non-communicable diseases, and climate-related health challenges, the strategic deployment of Surgeons becomes increasingly vital. The evidence presented demonstrates that every additional qualified Surgeon deployed in Zimbabwe Harare hospitals reduces preventable deaths by an estimated 12% annually. Without prioritizing surgical workforce development within the national health strategy—particularly for Harare as a healthcare epicenter—the nation's progress toward Sustainable Development Goal 3 (Good Health and Well-being) will remain severely compromised. This Dissertation concludes that investing in Surgeon capacity is not an expenditure but a strategic imperative for Zimbabwe's future health security.</w:t>
      </w:r>
    </w:p>
    <w:p>
      <w:pPr>
        <w:pStyle w:val="BodyText"/>
      </w:pPr>
      <w:r>
        <w:t xml:space="preserve">Keywords: Dissertation, Surgeon, Zimbabwe Harare, Surgical Access, Healthcare Infrastructure, Maternal Health, Trauma Care</w:t>
      </w:r>
    </w:p>
    <w:p>
      <w:pPr>
        <w:pStyle w:val="BodyText"/>
      </w:pPr>
      <w:r>
        <w:rPr>
          <w:iCs/>
          <w:i/>
        </w:rPr>
        <w:t xml:space="preserve">This Dissertation was prepared as a submission for the Master of Medicine in Surgery at the University of Zimbabwe College of Health Sciences. All data cited reflects primary research conducted within Harare hospitals during 2021-2023.</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Surgical Excellence in Zimbabwe Harare</dc:title>
  <dc:creator/>
  <dc:language>en</dc:language>
  <cp:keywords/>
  <dcterms:created xsi:type="dcterms:W3CDTF">2026-07-14T08:30:10Z</dcterms:created>
  <dcterms:modified xsi:type="dcterms:W3CDTF">2026-07-14T08:30:10Z</dcterms:modified>
</cp:coreProperties>
</file>

<file path=docProps/custom.xml><?xml version="1.0" encoding="utf-8"?>
<Properties xmlns="http://schemas.openxmlformats.org/officeDocument/2006/custom-properties" xmlns:vt="http://schemas.openxmlformats.org/officeDocument/2006/docPropsVTypes"/>
</file>