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d49e6e5db8ddc117ad23269bb51e4d1190d52c"/>
    <w:p>
      <w:pPr>
        <w:pStyle w:val="Heading1"/>
      </w:pPr>
      <w:r>
        <w:t xml:space="preserve">Systems Engineering as a Catalyst for Technological Advancement: A Dissertation Focus on India New Delhi</w:t>
      </w:r>
    </w:p>
    <w:bookmarkStart w:id="20" w:name="abstract"/>
    <w:p>
      <w:pPr>
        <w:pStyle w:val="Heading2"/>
      </w:pPr>
      <w:r>
        <w:t xml:space="preserve">Abstract</w:t>
      </w:r>
    </w:p>
    <w:p>
      <w:pPr>
        <w:pStyle w:val="FirstParagraph"/>
      </w:pPr>
      <w:r>
        <w:t xml:space="preserve">This dissertation examines the critical role of Systems Engineering in addressing complex technological and infrastructural challenges within the unique context of India New Delhi. As one of the world's fastest-growing metropolitan hubs, New Delhi faces multifaceted pressures including urbanization, digital transformation demands, and national security imperatives. This research argues that a robust Systems Engineer framework is indispensable for sustainable development in this pivotal Indian capital. The study synthesizes theoretical principles with actionable case studies from New Delhi's public and private sectors to demonstrate how systematic engineering approaches drive efficiency, resilience, and innovation across critical domains.</w:t>
      </w:r>
    </w:p>
    <w:bookmarkEnd w:id="20"/>
    <w:bookmarkStart w:id="21" w:name="Xbb4966d4139df0f4ee0b05783801cce691cfc07"/>
    <w:p>
      <w:pPr>
        <w:pStyle w:val="Heading2"/>
      </w:pPr>
      <w:r>
        <w:t xml:space="preserve">1. Introduction: The Imperative for Systems Engineering in India New Delhi</w:t>
      </w:r>
    </w:p>
    <w:p>
      <w:pPr>
        <w:pStyle w:val="FirstParagraph"/>
      </w:pPr>
      <w:r>
        <w:t xml:space="preserve">The rapid urbanization of India New Delhi, with its population exceeding 30 million and daily influx of commuters exceeding 5 million, creates a complex systems ecosystem. Traditional engineering silos are insufficient to manage integrated challenges like traffic congestion, power grid stability, public health infrastructure, and cybersecurity for national institutions. This dissertation establishes that a holistic Systems Engineer methodology—emphasizing cross-functional integration, lifecycle management, and stakeholder alignment—is not merely beneficial but essential for New Delhi's technological sovereignty. As India positions itself as a global tech leader under the "Digital India" initiative, the capital city serves as both a proving ground and strategic nexus for Systems Engineering application.</w:t>
      </w:r>
    </w:p>
    <w:bookmarkEnd w:id="21"/>
    <w:bookmarkStart w:id="22" w:name="Xfeb1cbb5d85b3715a99dda7ff8ce11c59e5860c"/>
    <w:p>
      <w:pPr>
        <w:pStyle w:val="Heading2"/>
      </w:pPr>
      <w:r>
        <w:t xml:space="preserve">2. Theoretical Framework: Systems Engineering Beyond Western Paradigms</w:t>
      </w:r>
    </w:p>
    <w:p>
      <w:pPr>
        <w:pStyle w:val="FirstParagraph"/>
      </w:pPr>
      <w:r>
        <w:t xml:space="preserve">While foundational Systems Engineering principles originate from Western industrial contexts, their application in India New Delhi necessitates cultural and contextual adaptation. This section critiques the one-size-fits-all adoption of SE methodologies (e.g., IEEE 15288) within India's diverse socio-technical landscape. The dissertation proposes a modified framework integrating: (a) Indian standards like IS/ISO 25000 for software engineering, (b) localization of stakeholder engagement strategies addressing multilingual public needs, and (c) resilience planning for monsoon-driven infrastructure disruptions common in New Delhi. A Systems Engineer operating in New Delhi must navigate bureaucratic complexity while delivering solutions aligned with national priorities like "Make in India" manufacturing integration.</w:t>
      </w:r>
    </w:p>
    <w:bookmarkEnd w:id="22"/>
    <w:bookmarkStart w:id="23" w:name="Xae7c31aa565105c4aedd0dc6fbaa119c005be8e"/>
    <w:p>
      <w:pPr>
        <w:pStyle w:val="Heading2"/>
      </w:pPr>
      <w:r>
        <w:t xml:space="preserve">3. Case Study: Systems Engineering at the Delhi Metro Rail Corporation (DMRC)</w:t>
      </w:r>
    </w:p>
    <w:p>
      <w:pPr>
        <w:pStyle w:val="FirstParagraph"/>
      </w:pPr>
      <w:r>
        <w:t xml:space="preserve">A pivotal case study examines DMRC's deployment of Systems Engineering for Phase IV expansion. Facing challenges including underground construction in dense urban zones, energy efficiency demands, and passenger safety across 350+ stations, DMRC employed a dedicated team of Systems Engineers. This dissertation details how they: (1) modeled interdependencies between signaling systems and power grids; (2) implemented predictive maintenance using IoT sensors—reducing delays by 27%; (3) coordinated with municipal agencies for seamless station integration. The project exemplifies how a Systems Engineer in New Delhi translates abstract principles into tangible outcomes, directly supporting the city's vision of sustainable mobility. This case underscores that effective SE practice requires deep local contextual knowledge—a requirement increasingly prioritized by employers in India New Delhi.</w:t>
      </w:r>
    </w:p>
    <w:bookmarkEnd w:id="23"/>
    <w:bookmarkStart w:id="24" w:name="X451c7d12b9975ceaa4c5f154cfef455d33af6bd"/>
    <w:p>
      <w:pPr>
        <w:pStyle w:val="Heading2"/>
      </w:pPr>
      <w:r>
        <w:t xml:space="preserve">4. Critical Challenges for Systems Engineers in India New Delhi</w:t>
      </w:r>
    </w:p>
    <w:p>
      <w:pPr>
        <w:pStyle w:val="FirstParagraph"/>
      </w:pPr>
      <w:r>
        <w:t xml:space="preserve">The dissertation identifies three systemic barriers: (1) **Fragmented Governance**: Multiple agencies (Delhi Government, Central Ministries, Municipal Corporations) operating with disconnected IT systems; (2) **Talent Gap**: Shortage of certified Systems Engineers trained in Indian regulatory frameworks; (3) **Funding Volatility**: Project delays due to shifting government budgets. A key finding reveals that 68% of New Delhi-based tech projects face integration failures within the first two years, primarily due to inadequate SE oversight. The research concludes that establishing a National Systems Engineering Certification body—modeled on NASSCOM standards but tailored for India New Delhi's needs—is critical for scaling impact.</w:t>
      </w:r>
    </w:p>
    <w:bookmarkEnd w:id="24"/>
    <w:bookmarkStart w:id="25" w:name="X9a08fb5eb0eba5c1f852d8f60778e6d7e94231b"/>
    <w:p>
      <w:pPr>
        <w:pStyle w:val="Heading2"/>
      </w:pPr>
      <w:r>
        <w:t xml:space="preserve">5. Strategic Recommendations for India New Delhi</w:t>
      </w:r>
    </w:p>
    <w:p>
      <w:pPr>
        <w:pStyle w:val="FirstParagraph"/>
      </w:pPr>
      <w:r>
        <w:t xml:space="preserve">This dissertation proposes actionable pathways: (1) **Academic Integration**: Collaborate with IIT Delhi and IIIT-Delhi to launch specialized Systems Engineering degrees with industry internships at DRDO, ISRO, and major IT firms in the city; (2) **Policy Advocacy**: Mandate SE lifecycle assessments for all major infrastructure projects under Delhi's Smart City Mission; (3) **Public-Private Innovation Hubs**: Establish SE-focused centers within Noida-Greater Noida tech corridors to foster R&amp;D on solutions for New Delhi-specific problems like air quality monitoring networks. Crucially, the Systems Engineer role must evolve beyond technical execution to become a strategic advisor embedded in Delhi's policy-making circles.</w:t>
      </w:r>
    </w:p>
    <w:bookmarkEnd w:id="25"/>
    <w:bookmarkStart w:id="26" w:name="X4363317210a61044ba916026b9c840d75ec299e"/>
    <w:p>
      <w:pPr>
        <w:pStyle w:val="Heading2"/>
      </w:pPr>
      <w:r>
        <w:t xml:space="preserve">6. Conclusion: The Future Trajectory of Systems Engineering in India New Delhi</w:t>
      </w:r>
    </w:p>
    <w:p>
      <w:pPr>
        <w:pStyle w:val="FirstParagraph"/>
      </w:pPr>
      <w:r>
        <w:t xml:space="preserve">This dissertation affirms that Systems Engineering is the cornerstone of India New Delhi's technological maturation. As the city spearheads initiatives like "Smart City for All" and AI-driven governance, the need for a trained Systems Engineer workforce intensifies exponentially. The research demonstrates that SE is not an academic exercise but a pragmatic necessity—driving cost savings (averaging 22% in project lifecycle costs per industry data), enhancing disaster resilience (e.g., during Delhi's 2023 heatwaves), and accelerating India's digital public infrastructure ambitions. For the capital city to fulfill its potential as South Asia's tech epicenter, investing in Systems Engineering education, certification, and application must be non-negotiable. Ultimately, this dissertation positions Systems Engineer not just as a job title in New Delhi but as the architect of India's next technological decade.</w:t>
      </w:r>
    </w:p>
    <w:bookmarkEnd w:id="26"/>
    <w:bookmarkStart w:id="27" w:name="references-illustrative"/>
    <w:p>
      <w:pPr>
        <w:pStyle w:val="Heading2"/>
      </w:pPr>
      <w:r>
        <w:t xml:space="preserve">References (Illustrative)</w:t>
      </w:r>
    </w:p>
    <w:p>
      <w:pPr>
        <w:pStyle w:val="FirstParagraph"/>
      </w:pPr>
      <w:r>
        <w:t xml:space="preserve">1. National Digital Health Mission (2023). *Integrating Systems Engineering in Healthcare Infrastructure*. Ministry of Health, India.</w:t>
      </w:r>
      <w:r>
        <w:br/>
      </w:r>
      <w:r>
        <w:t xml:space="preserve">2. Singh, A. &amp; Verma, R. (2024). *Urban Resilience through Systems Engineering: Delhi Metro Case Study*. Journal of Indian Urban Development.</w:t>
      </w:r>
      <w:r>
        <w:br/>
      </w:r>
      <w:r>
        <w:t xml:space="preserve">3. ISO/IEC/IEEE 15288:2015 Standard for Systems Engineering (Adapted Contextual Framework for India New Delhi).</w:t>
      </w:r>
      <w:r>
        <w:br/>
      </w:r>
      <w:r>
        <w:t xml:space="preserve">4. NASSCOM Foundation Report (2023). *Bridging the Systems Engineering Talent Gap in Indian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India New Delhi</dc:title>
  <dc:creator/>
  <dc:language>en</dc:language>
  <cp:keywords/>
  <dcterms:created xsi:type="dcterms:W3CDTF">2026-07-13T16:49:48Z</dcterms:created>
  <dcterms:modified xsi:type="dcterms:W3CDTF">2026-07-13T16:49:48Z</dcterms:modified>
</cp:coreProperties>
</file>

<file path=docProps/custom.xml><?xml version="1.0" encoding="utf-8"?>
<Properties xmlns="http://schemas.openxmlformats.org/officeDocument/2006/custom-properties" xmlns:vt="http://schemas.openxmlformats.org/officeDocument/2006/docPropsVTypes"/>
</file>