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Systems</w:t>
      </w:r>
      <w:r>
        <w:t xml:space="preserve"> </w:t>
      </w:r>
      <w:r>
        <w:t xml:space="preserve">Engineering</w:t>
      </w:r>
      <w:r>
        <w:t xml:space="preserve"> </w:t>
      </w:r>
      <w:r>
        <w:t xml:space="preserve">in</w:t>
      </w:r>
      <w:r>
        <w:t xml:space="preserve"> </w:t>
      </w:r>
      <w:r>
        <w:t xml:space="preserve">Jakarta,</w:t>
      </w:r>
      <w:r>
        <w:t xml:space="preserve"> </w:t>
      </w:r>
      <w:r>
        <w:t xml:space="preserve">Indonesia</w:t>
      </w:r>
    </w:p>
    <w:bookmarkStart w:id="26" w:name="X3d1ab5bbf087af72ddd4f2ab83280dba14ff293"/>
    <w:p>
      <w:pPr>
        <w:pStyle w:val="Heading1"/>
      </w:pPr>
      <w:r>
        <w:t xml:space="preserve">Dissertation: Advancing Urban Resilience Through Systems Engineering in Indonesia Jakarta</w:t>
      </w:r>
    </w:p>
    <w:p>
      <w:pPr>
        <w:pStyle w:val="FirstParagraph"/>
      </w:pPr>
      <w:r>
        <w:t xml:space="preserve">This dissertation examines the indispensable role of a Systems Engineer within the complex urban ecosystem of Jakarta, Indonesia. As one of the world's largest and most dynamic megacities, Jakarta faces unprecedented challenges including severe traffic congestion, recurrent flooding, infrastructure strain, and rapid population growth. The application of rigorous Systems Engineering principles is not merely beneficial but essential for developing integrated solutions that ensure sustainable development across Indonesia Jakarta. This work argues that a specialized Systems Engineer must lead interdisciplinary efforts to harmonize technology, policy, and community needs in this unique Indonesian context.</w:t>
      </w:r>
    </w:p>
    <w:bookmarkStart w:id="20" w:name="X6fe2e0044e1080fa37c4bdf1e0e70fe01ba9e4e"/>
    <w:p>
      <w:pPr>
        <w:pStyle w:val="Heading2"/>
      </w:pPr>
      <w:r>
        <w:t xml:space="preserve">The Urban Complexity of Jakarta: A Case for Systemic Thinking</w:t>
      </w:r>
    </w:p>
    <w:p>
      <w:pPr>
        <w:pStyle w:val="FirstParagraph"/>
      </w:pPr>
      <w:r>
        <w:t xml:space="preserve">Indonesia Jakarta presents a quintessential systems problem. With over 10 million residents in the city proper and more than 30 million across its metropolitan area, Jakarta experiences extreme pressure on its transportation networks, water management systems, energy grids, and digital infrastructure. Traditional engineering silos have proven inadequate; for instance, traffic management solutions implemented without considering flood patterns or public transit integration often fail. A Systems Engineer operating within Indonesia Jakarta must transcend single-discipline thinking to model these interdependencies. They analyze how a new mass transit line (e.g., the MRT Phase 2 expansion) interacts with drainage systems, land use policies, and informal transport networks like ojek ridership patterns – all critical factors specific to Jakarta's socio-technical landscape.</w:t>
      </w:r>
    </w:p>
    <w:bookmarkEnd w:id="20"/>
    <w:bookmarkStart w:id="21" w:name="Xe909bb24cdd4399babc958963855606e46a09c9"/>
    <w:p>
      <w:pPr>
        <w:pStyle w:val="Heading2"/>
      </w:pPr>
      <w:r>
        <w:t xml:space="preserve">Systems Engineering as the Foundational Discipline for Jakarta's Challenges</w:t>
      </w:r>
    </w:p>
    <w:p>
      <w:pPr>
        <w:pStyle w:val="FirstParagraph"/>
      </w:pPr>
      <w:r>
        <w:t xml:space="preserve">The core methodology of Systems Engineering—requiring system requirements definition, holistic modeling, trade-off analysis, and lifecycle management—directly addresses Jakarta's fragmentation. Consider flood mitigation: a standalone drainage project fails without understanding how upstream land development (e.g., in Depok) impacts downstream Jakarta districts. A Systems Engineer would lead a team to model the entire watershed using Geographic Information Systems (GIS), incorporate data from the National Disaster Management Agency (BNPB), and engage communities affected by flooding. This systemic approach ensures solutions like the Giant Sea Wall (Jakarta Bay) are designed not in isolation but as part of an integrated coastal resilience strategy, considering environmental impact, cost overruns, and social displacement—all paramount to successful implementation in Indonesia Jakarta.</w:t>
      </w:r>
    </w:p>
    <w:bookmarkEnd w:id="21"/>
    <w:bookmarkStart w:id="22" w:name="X378622fe6f2e173489ac02aed6c0e3de2ea1fd8"/>
    <w:p>
      <w:pPr>
        <w:pStyle w:val="Heading2"/>
      </w:pPr>
      <w:r>
        <w:t xml:space="preserve">Case Study: Integrating Transport Systems in Jakarta</w:t>
      </w:r>
    </w:p>
    <w:p>
      <w:pPr>
        <w:pStyle w:val="FirstParagraph"/>
      </w:pPr>
      <w:r>
        <w:t xml:space="preserve">A compelling example is the optimization of Jakarta's public transport network. The TransJakarta bus rapid transit (BRT) system, while transformative, faces inefficiencies due to disconnected services and insufficient last-mile connectivity. A Systems Engineer would develop a comprehensive model encompassing:</w:t>
      </w:r>
      <w:r>
        <w:t xml:space="preserve"> </w:t>
      </w:r>
      <w:r>
        <w:t xml:space="preserve">• Real-time data from GPS trackers on buses and ride-hailing apps</w:t>
      </w:r>
      <w:r>
        <w:t xml:space="preserve"> </w:t>
      </w:r>
      <w:r>
        <w:t xml:space="preserve">• Population density maps from Statistics Indonesia (BPS)</w:t>
      </w:r>
      <w:r>
        <w:t xml:space="preserve"> </w:t>
      </w:r>
      <w:r>
        <w:t xml:space="preserve">• Commuter survey data capturing travel patterns</w:t>
      </w:r>
      <w:r>
        <w:t xml:space="preserve"> </w:t>
      </w:r>
      <w:r>
        <w:t xml:space="preserve">This integrated model allows for dynamic adjustments to routes, schedules, and integration points with the Jakarta MRT. Crucially, the Systems Engineer ensures that technological solutions (like app-based fare systems) are aligned with user behavior and infrastructure capacity—a necessity in a city where informal transport dominates 70% of trips. The success of such initiatives directly hinges on a qualified Systems Engineer’s ability to navigate Jakarta's bureaucratic landscape and stakeholder interests.</w:t>
      </w:r>
    </w:p>
    <w:bookmarkEnd w:id="22"/>
    <w:bookmarkStart w:id="23" w:name="X2b13916f694ffffed028cad8061c33e086ee3b0"/>
    <w:p>
      <w:pPr>
        <w:pStyle w:val="Heading2"/>
      </w:pPr>
      <w:r>
        <w:t xml:space="preserve">The Role of the Systems Engineer: Bridging Technology and Local Context</w:t>
      </w:r>
    </w:p>
    <w:p>
      <w:pPr>
        <w:pStyle w:val="FirstParagraph"/>
      </w:pPr>
      <w:r>
        <w:t xml:space="preserve">In Indonesia Jakarta, the role of a Systems Engineer transcends technical execution. They are cultural mediators, translating complex technical requirements into actionable plans for diverse stakeholders—from local village heads (Ketua RT) to national ministries like the Ministry of Public Works and Housing. This requires deep familiarity with Indonesian regulations (e.g., Permen PUPR No. 5/2017 on urban infrastructure), local governance structures, and cultural nuances affecting technology adoption. For instance, implementing smart grid systems in Jakarta’s residential areas necessitates understanding community preferences regarding energy privacy, which a Systems Engineer must incorporate early to avoid project rejection—a common pitfall in developing regions.</w:t>
      </w:r>
    </w:p>
    <w:bookmarkEnd w:id="23"/>
    <w:bookmarkStart w:id="24" w:name="X051065884b9b74d83c15ff9747a453029dc599a"/>
    <w:p>
      <w:pPr>
        <w:pStyle w:val="Heading2"/>
      </w:pPr>
      <w:r>
        <w:t xml:space="preserve">Challenges and Imperatives for Indonesia Jakarta</w:t>
      </w:r>
    </w:p>
    <w:p>
      <w:pPr>
        <w:pStyle w:val="FirstParagraph"/>
      </w:pPr>
      <w:r>
        <w:t xml:space="preserve">Despite its promise, the adoption of Systems Engineering in Indonesia Jakarta faces hurdles. There is a critical shortage of locally trained Systems Engineers certified in Indonesian context-specific frameworks. Universities like Institut Teknologi Bandung (ITB) and Universitas Gadjah Mada (UGM) offer relevant programs, but the scale required for Jakarta’s needs is far greater. Additionally, funding often prioritizes short-term fixes over long-term systemic investment. This dissertation strongly advocates for:</w:t>
      </w:r>
      <w:r>
        <w:t xml:space="preserve"> </w:t>
      </w:r>
      <w:r>
        <w:t xml:space="preserve">• Curriculum reforms in Indonesian engineering schools to emphasize Systems Engineering with Jakarta case studies</w:t>
      </w:r>
      <w:r>
        <w:t xml:space="preserve"> </w:t>
      </w:r>
      <w:r>
        <w:t xml:space="preserve">• Government incentives for companies to hire certified Systems Engineers on urban projects</w:t>
      </w:r>
      <w:r>
        <w:t xml:space="preserve"> </w:t>
      </w:r>
      <w:r>
        <w:t xml:space="preserve">• Creation of a Jakarta Urban Systems Institute (JUSI) under the Ministry of Public Works, dedicated to developing context-aware methodologies</w:t>
      </w:r>
    </w:p>
    <w:bookmarkEnd w:id="24"/>
    <w:bookmarkStart w:id="25" w:name="X54dfcd5147dcacdcff18dbcda291f00d6e66ef4"/>
    <w:p>
      <w:pPr>
        <w:pStyle w:val="Heading2"/>
      </w:pPr>
      <w:r>
        <w:t xml:space="preserve">Conclusion: A Path Forward for Jakarta and Indonesia</w:t>
      </w:r>
    </w:p>
    <w:p>
      <w:pPr>
        <w:pStyle w:val="FirstParagraph"/>
      </w:pPr>
      <w:r>
        <w:t xml:space="preserve">This dissertation affirms that effective Systems Engineering is not optional but foundational to Jakarta’s survival and growth as a global city within Indonesia. The unique confluence of environmental vulnerability, demographic density, and institutional complexity demands that every major infrastructure initiative be led by a skilled Systems Engineer capable of weaving together technical rigor with cultural intelligence specific to Indonesia Jakarta. Failure to integrate this discipline will perpetuate fragmented projects that exacerbate problems rather than solve them—leaving Jakarta’s 10 million residents trapped in a cycle of congestion, flooding, and inequitable service delivery. As Jakarta positions itself for the future through initiatives like the new capital city (Nusantara), the lessons learned from applying Systems Engineering within Indonesia Jakarta must be codified as a national standard. The next generation of Systems Engineers trained in this context will be instrumental in ensuring that Indonesia’s urban centers are not just built, but intelligently engineered to thrive. This dissertation contributes to that imperative, underscoring that the role of the Systems Engineer is central to realizing a resilient, inclusive Jakarta for all Indonesians.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Systems Engineering in Jakarta, Indonesia</dc:title>
  <dc:creator/>
  <cp:keywords/>
  <dcterms:created xsi:type="dcterms:W3CDTF">2026-04-24T17:57:26Z</dcterms:created>
  <dcterms:modified xsi:type="dcterms:W3CDTF">2026-04-24T17:57:26Z</dcterms:modified>
</cp:coreProperties>
</file>

<file path=docProps/custom.xml><?xml version="1.0" encoding="utf-8"?>
<Properties xmlns="http://schemas.openxmlformats.org/officeDocument/2006/custom-properties" xmlns:vt="http://schemas.openxmlformats.org/officeDocument/2006/docPropsVTypes"/>
</file>