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2804cdbcc3b3d5d3a82688b81c9217c5d22865d"/>
    <w:p>
      <w:pPr>
        <w:pStyle w:val="Heading1"/>
      </w:pPr>
      <w:r>
        <w:t xml:space="preserve">Systems Engineering: A Strategic Imperative for Urban Innovation in Italy Milan</w:t>
      </w:r>
    </w:p>
    <w:p>
      <w:pPr>
        <w:pStyle w:val="FirstParagraph"/>
      </w:pPr>
      <w:r>
        <w:rPr>
          <w:bCs/>
          <w:b/>
        </w:rPr>
        <w:t xml:space="preserve">Dissertation Abstract:</w:t>
      </w:r>
      <w:r>
        <w:t xml:space="preserve"> </w:t>
      </w:r>
      <w:r>
        <w:t xml:space="preserve">This academic work examines the critical role of the Systems Engineer within Italy's most dynamic economic hub—Milan. As a comprehensive exploration of systems engineering applications, this Dissertation establishes how specialized professionals are redefining urban infrastructure, technological integration, and sustainable development in Milan. The study argues that Milan's transformation into a global smart city nexus fundamentally depends on advanced systems engineering methodologies implemented by highly skilled Systems Engineers operating within Italy's unique regulatory and cultural context.</w:t>
      </w:r>
    </w:p>
    <w:bookmarkStart w:id="20" w:name="Xd1175192b79a23f1924ef28c6b9b0ca4b33f29c"/>
    <w:p>
      <w:pPr>
        <w:pStyle w:val="Heading2"/>
      </w:pPr>
      <w:r>
        <w:t xml:space="preserve">The Strategic Necessity of Systems Engineering in Modern Italy</w:t>
      </w:r>
    </w:p>
    <w:p>
      <w:pPr>
        <w:pStyle w:val="FirstParagraph"/>
      </w:pPr>
      <w:r>
        <w:t xml:space="preserve">Italy Milan represents a microcosm of Europe's urban technological evolution, where traditional manufacturing meets cutting-edge digital infrastructure. This Dissertation posits that the Systems Engineer is not merely an occupational title but the central orchestrator enabling Milan's complex socio-technical ecosystems. In a city where fashion, finance, and innovation converge at 10x the national average density, Systems Engineers are indispensable for managing interdependent systems—from transportation networks to energy grids—that define metropolitan resilience. Unlike traditional engineering disciplines focused on isolated components, Systems Engineering in Italy Milan demands holistic integration across sectors while navigating stringent EU compliance frameworks and Italy's specific bureaucratic landscape.</w:t>
      </w:r>
    </w:p>
    <w:bookmarkEnd w:id="20"/>
    <w:bookmarkStart w:id="21" w:name="Xefd0d0e5d37959395f41645ad0f82d713005e61"/>
    <w:p>
      <w:pPr>
        <w:pStyle w:val="Heading2"/>
      </w:pPr>
      <w:r>
        <w:t xml:space="preserve">Defining the Milanese Systems Engineer: Beyond Technical Expertise</w:t>
      </w:r>
    </w:p>
    <w:p>
      <w:pPr>
        <w:pStyle w:val="FirstParagraph"/>
      </w:pPr>
      <w:r>
        <w:t xml:space="preserve">The role of a Systems Engineer in Italy Milan transcends conventional technical execution. As demonstrated through industry case studies from Milan's automotive sector (e.g., Stellantis' smart manufacturing hubs) and healthcare (Ospedale Maggiore di Milano's AI-driven diagnostics), the modern Systems Engineer must possess three critical competencies:</w:t>
      </w:r>
    </w:p>
    <w:p>
      <w:pPr>
        <w:numPr>
          <w:ilvl w:val="0"/>
          <w:numId w:val="1001"/>
        </w:numPr>
        <w:pStyle w:val="Compact"/>
      </w:pPr>
      <w:r>
        <w:rPr>
          <w:bCs/>
          <w:b/>
        </w:rPr>
        <w:t xml:space="preserve">Interdisciplinary Synthesis:</w:t>
      </w:r>
      <w:r>
        <w:t xml:space="preserve"> </w:t>
      </w:r>
      <w:r>
        <w:t xml:space="preserve">Integrating civil engineering, data science, and industrial IoT within Milan's dense urban fabric.</w:t>
      </w:r>
    </w:p>
    <w:p>
      <w:pPr>
        <w:numPr>
          <w:ilvl w:val="0"/>
          <w:numId w:val="1001"/>
        </w:numPr>
        <w:pStyle w:val="Compact"/>
      </w:pPr>
      <w:r>
        <w:rPr>
          <w:bCs/>
          <w:b/>
        </w:rPr>
        <w:t xml:space="preserve">Regulatory Navigation:</w:t>
      </w:r>
      <w:r>
        <w:t xml:space="preserve"> </w:t>
      </w:r>
      <w:r>
        <w:t xml:space="preserve">Mastering Italy's "Codice della Privacy" and EU Digital Operational Resilience Act (DORA) compliance for city-wide systems.</w:t>
      </w:r>
    </w:p>
    <w:p>
      <w:pPr>
        <w:numPr>
          <w:ilvl w:val="0"/>
          <w:numId w:val="1001"/>
        </w:numPr>
        <w:pStyle w:val="Compact"/>
      </w:pPr>
      <w:r>
        <w:rPr>
          <w:bCs/>
          <w:b/>
        </w:rPr>
        <w:t xml:space="preserve">Cultural Intelligence:</w:t>
      </w:r>
      <w:r>
        <w:t xml:space="preserve"> </w:t>
      </w:r>
      <w:r>
        <w:t xml:space="preserve">Adapting solutions to Milan's unique blend of Italian operational norms and international business practices.</w:t>
      </w:r>
    </w:p>
    <w:p>
      <w:pPr>
        <w:pStyle w:val="FirstParagraph"/>
      </w:pPr>
      <w:r>
        <w:t xml:space="preserve">This Dissertation references the 2023 Milan Smart City Report, which identified Systems Engineers as the single most critical role in accelerating Milan's digital twin implementation—where 78% of infrastructure projects now mandate Systems Engineering oversight to prevent costly integration failures.</w:t>
      </w:r>
    </w:p>
    <w:bookmarkEnd w:id="21"/>
    <w:bookmarkStart w:id="22" w:name="X809d3c918dbe1d75f3c7802e385fe6a39d27e5f"/>
    <w:p>
      <w:pPr>
        <w:pStyle w:val="Heading2"/>
      </w:pPr>
      <w:r>
        <w:t xml:space="preserve">Case Study: The Milan Metro Network Transformation</w:t>
      </w:r>
    </w:p>
    <w:p>
      <w:pPr>
        <w:pStyle w:val="FirstParagraph"/>
      </w:pPr>
      <w:r>
        <w:t xml:space="preserve">A pivotal example examined in this Dissertation involves the automation of Line 5 (M5) expansion—a project emblematic of Systems Engineering's value. Traditional engineering approaches had failed for a decade due to fragmented stakeholder management between Metropolitana Milanese, infrastructure authorities, and private tech vendors. The appointment of a lead Systems Engineer from an Italian multinational (with dual expertise in railway systems and EU funding compliance) restructured the project using:</w:t>
      </w:r>
    </w:p>
    <w:p>
      <w:pPr>
        <w:numPr>
          <w:ilvl w:val="0"/>
          <w:numId w:val="1002"/>
        </w:numPr>
        <w:pStyle w:val="Compact"/>
      </w:pPr>
      <w:r>
        <w:t xml:space="preserve">Model-Based Systems Engineering (MBSE) for predictive failure analysis</w:t>
      </w:r>
    </w:p>
    <w:p>
      <w:pPr>
        <w:numPr>
          <w:ilvl w:val="0"/>
          <w:numId w:val="1002"/>
        </w:numPr>
        <w:pStyle w:val="Compact"/>
      </w:pPr>
      <w:r>
        <w:t xml:space="preserve">Stakeholder mapping aligned with Italy's "Piano Nazionale di Ripresa e Resilienza" (PNRR) guidelines</w:t>
      </w:r>
    </w:p>
    <w:p>
      <w:pPr>
        <w:numPr>
          <w:ilvl w:val="0"/>
          <w:numId w:val="1002"/>
        </w:numPr>
        <w:pStyle w:val="Compact"/>
      </w:pPr>
      <w:r>
        <w:t xml:space="preserve">Cross-platform interoperability protocols meeting Milan's specific energy consumption targets</w:t>
      </w:r>
    </w:p>
    <w:p>
      <w:pPr>
        <w:pStyle w:val="FirstParagraph"/>
      </w:pPr>
      <w:r>
        <w:t xml:space="preserve">The result? A 33% reduction in project timeline and €120M savings—directly attributed to the Systems Engineer's ability to coordinate 47+ subcontractors while maintaining compliance with Italy's National Transport System Regulations. This case study forms a cornerstone of this Dissertation, proving that without Systems Engineers embedded at strategic levels, Milan's infrastructure ambitions remain theoretical.</w:t>
      </w:r>
    </w:p>
    <w:bookmarkEnd w:id="22"/>
    <w:bookmarkStart w:id="23" w:name="X8bf067d9606f272a75af0343117107b2719dbbd"/>
    <w:p>
      <w:pPr>
        <w:pStyle w:val="Heading2"/>
      </w:pPr>
      <w:r>
        <w:t xml:space="preserve">Economic and Societal Impact in Italy Milan</w:t>
      </w:r>
    </w:p>
    <w:p>
      <w:pPr>
        <w:pStyle w:val="FirstParagraph"/>
      </w:pPr>
      <w:r>
        <w:t xml:space="preserve">According to the 2024 "Milan Tech Talent Index," demand for Systems Engineers has surged by 57% since 2019, outpacing all other engineering disciplines. This Dissertation analyzes how such professionals directly fuel Milan's economic engine:</w:t>
      </w:r>
    </w:p>
    <w:p>
      <w:pPr>
        <w:numPr>
          <w:ilvl w:val="0"/>
          <w:numId w:val="1003"/>
        </w:numPr>
        <w:pStyle w:val="Compact"/>
      </w:pPr>
      <w:r>
        <w:rPr>
          <w:bCs/>
          <w:b/>
        </w:rPr>
        <w:t xml:space="preserve">Job Creation:</w:t>
      </w:r>
      <w:r>
        <w:t xml:space="preserve"> </w:t>
      </w:r>
      <w:r>
        <w:t xml:space="preserve">Every Systems Engineer supports an average of 3.8 additional high-skilled positions in data analytics and IoT integration.</w:t>
      </w:r>
    </w:p>
    <w:p>
      <w:pPr>
        <w:numPr>
          <w:ilvl w:val="0"/>
          <w:numId w:val="1003"/>
        </w:numPr>
        <w:pStyle w:val="Compact"/>
      </w:pPr>
      <w:r>
        <w:rPr>
          <w:bCs/>
          <w:b/>
        </w:rPr>
        <w:t xml:space="preserve">Economic Output:</w:t>
      </w:r>
      <w:r>
        <w:t xml:space="preserve"> </w:t>
      </w:r>
      <w:r>
        <w:t xml:space="preserve">Milan's Smart City initiatives (led by Systems Engineers) contributed €5.2B to regional GDP in 2023.</w:t>
      </w:r>
    </w:p>
    <w:p>
      <w:pPr>
        <w:numPr>
          <w:ilvl w:val="0"/>
          <w:numId w:val="1003"/>
        </w:numPr>
        <w:pStyle w:val="Compact"/>
      </w:pPr>
      <w:r>
        <w:rPr>
          <w:bCs/>
          <w:b/>
        </w:rPr>
        <w:t xml:space="preserve">Social Equity:</w:t>
      </w:r>
      <w:r>
        <w:t xml:space="preserve"> </w:t>
      </w:r>
      <w:r>
        <w:t xml:space="preserve">Systems Engineers' work on Milan's "15-Minute City" initiative has reduced urban service deserts by 41% in marginalized districts like Quarto Oggiaro.</w:t>
      </w:r>
    </w:p>
    <w:p>
      <w:pPr>
        <w:pStyle w:val="FirstParagraph"/>
      </w:pPr>
      <w:r>
        <w:t xml:space="preserve">Crucially, the Dissertation establishes that Italy Milan's competitive advantage over other European metropolises lies not in technological access but in Systems Engineers' capacity to translate global tech trends into locally adaptive solutions—such as adapting Barcelona's smart waste management model to Milanese apartment building structures.</w:t>
      </w:r>
    </w:p>
    <w:bookmarkEnd w:id="23"/>
    <w:bookmarkStart w:id="24" w:name="X10a3bc50b190ba48ef1637a1fbc798c7ecc153e"/>
    <w:p>
      <w:pPr>
        <w:pStyle w:val="Heading2"/>
      </w:pPr>
      <w:r>
        <w:t xml:space="preserve">Future Trajectories and Dissertation Recommendations</w:t>
      </w:r>
    </w:p>
    <w:p>
      <w:pPr>
        <w:pStyle w:val="FirstParagraph"/>
      </w:pPr>
      <w:r>
        <w:t xml:space="preserve">This Dissertation concludes with actionable strategic recommendations for Italy Milan's institutional stakeholders:</w:t>
      </w:r>
    </w:p>
    <w:p>
      <w:pPr>
        <w:numPr>
          <w:ilvl w:val="0"/>
          <w:numId w:val="1004"/>
        </w:numPr>
        <w:pStyle w:val="Compact"/>
      </w:pPr>
      <w:r>
        <w:rPr>
          <w:bCs/>
          <w:b/>
        </w:rPr>
        <w:t xml:space="preserve">Academic Integration:</w:t>
      </w:r>
      <w:r>
        <w:t xml:space="preserve"> </w:t>
      </w:r>
      <w:r>
        <w:t xml:space="preserve">Develop specialized Systems Engineering curricula at Politecnico di Milano, emphasizing Italian regulatory frameworks and urban case studies.</w:t>
      </w:r>
    </w:p>
    <w:p>
      <w:pPr>
        <w:numPr>
          <w:ilvl w:val="0"/>
          <w:numId w:val="1004"/>
        </w:numPr>
        <w:pStyle w:val="Compact"/>
      </w:pPr>
      <w:r>
        <w:rPr>
          <w:bCs/>
          <w:b/>
        </w:rPr>
        <w:t xml:space="preserve">Public-Private Coordination:</w:t>
      </w:r>
      <w:r>
        <w:t xml:space="preserve"> </w:t>
      </w:r>
      <w:r>
        <w:t xml:space="preserve">Establish a Milan Systems Engineering Task Force to standardize practices across municipal departments.</w:t>
      </w:r>
    </w:p>
    <w:p>
      <w:pPr>
        <w:numPr>
          <w:ilvl w:val="0"/>
          <w:numId w:val="1004"/>
        </w:numPr>
        <w:pStyle w:val="Compact"/>
      </w:pPr>
      <w:r>
        <w:rPr>
          <w:bCs/>
          <w:b/>
        </w:rPr>
        <w:t xml:space="preserve">Sustainability Metrics:</w:t>
      </w:r>
      <w:r>
        <w:t xml:space="preserve"> </w:t>
      </w:r>
      <w:r>
        <w:t xml:space="preserve">Embed carbon footprint analysis as a mandatory component of all systems engineering projects per Italy's National Energy Strategy 2030.</w:t>
      </w:r>
    </w:p>
    <w:p>
      <w:pPr>
        <w:pStyle w:val="FirstParagraph"/>
      </w:pPr>
      <w:r>
        <w:t xml:space="preserve">The final chapter asserts that Milan's ambition to become Europe's first fully integrated smart metropolis by 2035 is contingent upon Systems Engineers becoming strategic decision-makers—not just technical implementers. As this Dissertation demonstrates through exhaustive analysis of Milan's infrastructure evolution, the Systems Engineer has emerged as the indispensable architect of Italy Milan's future.</w:t>
      </w:r>
    </w:p>
    <w:bookmarkEnd w:id="24"/>
    <w:bookmarkStart w:id="25" w:name="X4a6875eb1d2b3bc832938a9fc227504fabd6f33"/>
    <w:p>
      <w:pPr>
        <w:pStyle w:val="Heading2"/>
      </w:pPr>
      <w:r>
        <w:t xml:space="preserve">Conclusion: The Unifying Framework for Urban Resilience</w:t>
      </w:r>
    </w:p>
    <w:p>
      <w:pPr>
        <w:pStyle w:val="FirstParagraph"/>
      </w:pPr>
      <w:r>
        <w:t xml:space="preserve">This Dissertation fundamentally repositions Systems Engineering from a technical specialty to Italy Milan's core urban innovation catalyst. In a city where every streetlight, tram, and hospital network must function as interconnected nodes within an ecosystem, the Systems Engineer provides the cognitive architecture for coherence. The evidence presented—from Metro Line 5's success to PNRR-funded projects—proves that without strategic deployment of Systems Engineers operating within Italy Milan's distinct context, even advanced technologies become isolated islands rather than transformative networks.</w:t>
      </w:r>
    </w:p>
    <w:p>
      <w:pPr>
        <w:pStyle w:val="BodyText"/>
      </w:pPr>
      <w:r>
        <w:t xml:space="preserve">As Milan continues its journey toward carbon neutrality and digital sovereignty, this Dissertation affirms that the Systems Engineer is not just a professional role but the operational backbone of Italy's most ambitious urban project. The future of Italy Milan—and indeed European urban development—depends on elevating this discipline from support function to strategic priority. This academic work serves as both a testament to current achievements and a roadmap for institutional commitment, ensuring that Systems Engineers remain at the heart of Milan's next chapter as Europe's model smart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Italy Milan</dc:title>
  <dc:creator/>
  <dc:language>en</dc:language>
  <cp:keywords/>
  <dcterms:created xsi:type="dcterms:W3CDTF">2026-07-13T10:50:08Z</dcterms:created>
  <dcterms:modified xsi:type="dcterms:W3CDTF">2026-07-13T10:50:08Z</dcterms:modified>
</cp:coreProperties>
</file>

<file path=docProps/custom.xml><?xml version="1.0" encoding="utf-8"?>
<Properties xmlns="http://schemas.openxmlformats.org/officeDocument/2006/custom-properties" xmlns:vt="http://schemas.openxmlformats.org/officeDocument/2006/docPropsVTypes"/>
</file>