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Framework:</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5" w:name="X1d2c214a906f05486200f8612c3efe29aa57716"/>
    <w:p>
      <w:pPr>
        <w:pStyle w:val="Heading1"/>
      </w:pPr>
      <w:r>
        <w:t xml:space="preserve">Dissertation Framework: The Critical Role of Systems Engineers in Advancing Infrastructure and Innovation within the United Kingdom London Ecosystem</w:t>
      </w:r>
    </w:p>
    <w:p>
      <w:pPr>
        <w:pStyle w:val="FirstParagraph"/>
      </w:pPr>
      <w:r>
        <w:rPr>
          <w:bCs/>
          <w:b/>
        </w:rPr>
        <w:t xml:space="preserve">Dissertation</w:t>
      </w:r>
      <w:r>
        <w:t xml:space="preserve"> </w:t>
      </w:r>
      <w:r>
        <w:t xml:space="preserve">research into professional engineering disciplines must address real-world application contexts to hold meaningful value. This document presents a focused academic framework exploring the indispensable role of the</w:t>
      </w:r>
      <w:r>
        <w:t xml:space="preserve"> </w:t>
      </w:r>
      <w:r>
        <w:rPr>
          <w:bCs/>
          <w:b/>
        </w:rPr>
        <w:t xml:space="preserve">Systems Engineer</w:t>
      </w:r>
      <w:r>
        <w:t xml:space="preserve"> </w:t>
      </w:r>
      <w:r>
        <w:t xml:space="preserve">specifically within the dynamic and complex environment of the</w:t>
      </w:r>
      <w:r>
        <w:t xml:space="preserve"> </w:t>
      </w:r>
      <w:r>
        <w:rPr>
          <w:bCs/>
          <w:b/>
        </w:rPr>
        <w:t xml:space="preserve">United Kingdom London</w:t>
      </w:r>
      <w:r>
        <w:t xml:space="preserve">. Moving beyond theoretical models, this study contextualises Systems Engineering practice against London's unique challenges and opportunities, demonstrating its centrality to sustainable urban development, digital transformation, and national security in one of the world's most significant cities.</w:t>
      </w:r>
    </w:p>
    <w:bookmarkStart w:id="20" w:name="Xd9c41ab435ae5505b96b217325fb4556126f72e"/>
    <w:p>
      <w:pPr>
        <w:pStyle w:val="Heading2"/>
      </w:pPr>
      <w:r>
        <w:t xml:space="preserve">The Imperative for Systems Engineering in United Kingdom London</w:t>
      </w:r>
    </w:p>
    <w:p>
      <w:pPr>
        <w:pStyle w:val="FirstParagraph"/>
      </w:pPr>
      <w:r>
        <w:t xml:space="preserve">London, as the political, economic, financial, and cultural heart of the United Kingdom (UK), faces unprecedented pressures. Its infrastructure – from the 150-year-old Underground network to digital services underpinning global finance – operates at capacity. Simultaneously, London is a magnet for innovation in fintech, healthcare technology (healthtech), smart city initiatives, and advanced manufacturing. This dual reality creates a profound need for holistic system thinking that transcends traditional engineering silos.</w:t>
      </w:r>
    </w:p>
    <w:p>
      <w:pPr>
        <w:pStyle w:val="BodyText"/>
      </w:pPr>
      <w:r>
        <w:t xml:space="preserve">The</w:t>
      </w:r>
      <w:r>
        <w:t xml:space="preserve"> </w:t>
      </w:r>
      <w:r>
        <w:rPr>
          <w:bCs/>
          <w:b/>
        </w:rPr>
        <w:t xml:space="preserve">Systems Engineer</w:t>
      </w:r>
      <w:r>
        <w:t xml:space="preserve"> </w:t>
      </w:r>
      <w:r>
        <w:t xml:space="preserve">emerges as the pivotal professional capable of navigating this complexity. Unlike specialists focused on single components (e.g., software developers or mechanical designers), the Systems Engineer adopts a systems perspective, ensuring all parts – hardware, software, people, processes, and external environments – function cohesively towards a defined mission. In</w:t>
      </w:r>
      <w:r>
        <w:t xml:space="preserve"> </w:t>
      </w:r>
      <w:r>
        <w:rPr>
          <w:bCs/>
          <w:b/>
        </w:rPr>
        <w:t xml:space="preserve">United Kingdom London</w:t>
      </w:r>
      <w:r>
        <w:t xml:space="preserve">, where projects like the Thames Tideway Tunnel (a massive environmental infrastructure system), Smart London Initiatives (integrating transport and energy data), or critical national security systems demand seamless interoperability across multiple stakeholders, the Systems Engineer's role is not merely beneficial; it is essential for project success and societal benefit.</w:t>
      </w:r>
    </w:p>
    <w:bookmarkEnd w:id="20"/>
    <w:bookmarkStart w:id="21" w:name="Xfaede8a292043870883abfb912331cfbda8cfb0"/>
    <w:p>
      <w:pPr>
        <w:pStyle w:val="Heading2"/>
      </w:pPr>
      <w:r>
        <w:t xml:space="preserve">Core Responsibilities of a Systems Engineer in London Context</w:t>
      </w:r>
    </w:p>
    <w:p>
      <w:pPr>
        <w:pStyle w:val="FirstParagraph"/>
      </w:pPr>
      <w:r>
        <w:t xml:space="preserve">The practical application of Systems Engineering within the **United Kingdom London** framework involves distinct, context-specific responsibilities:</w:t>
      </w:r>
    </w:p>
    <w:p>
      <w:pPr>
        <w:numPr>
          <w:ilvl w:val="0"/>
          <w:numId w:val="1001"/>
        </w:numPr>
        <w:pStyle w:val="Compact"/>
      </w:pPr>
      <w:r>
        <w:rPr>
          <w:bCs/>
          <w:b/>
        </w:rPr>
        <w:t xml:space="preserve">Stakeholder Integration &amp; Management:</w:t>
      </w:r>
      <w:r>
        <w:t xml:space="preserve"> </w:t>
      </w:r>
      <w:r>
        <w:t xml:space="preserve">Engaging with diverse London stakeholders – from Transport for London (TfL) and Network Rail to City Hall, local authorities (e.g., Greater London Authority), major financial institutions, and community groups – requires exceptional communication skills. The Systems Engineer must translate complex technical requirements into shared understanding across this fragmented landscape.</w:t>
      </w:r>
    </w:p>
    <w:p>
      <w:pPr>
        <w:numPr>
          <w:ilvl w:val="0"/>
          <w:numId w:val="1001"/>
        </w:numPr>
        <w:pStyle w:val="Compact"/>
      </w:pPr>
      <w:r>
        <w:rPr>
          <w:bCs/>
          <w:b/>
        </w:rPr>
        <w:t xml:space="preserve">Life Cycle Management within UK Regulatory Constraints:</w:t>
      </w:r>
      <w:r>
        <w:t xml:space="preserve"> </w:t>
      </w:r>
      <w:r>
        <w:t xml:space="preserve">Systems Engineers in London must navigate the UK's stringent regulatory environment (GDPR for data systems, Ofcom for telecoms, Health and Safety Executive guidelines). They ensure systems are designed, built, operated, and decommissioned compliantly from inception – a critical factor often overlooked in less regulated environments.</w:t>
      </w:r>
    </w:p>
    <w:p>
      <w:pPr>
        <w:numPr>
          <w:ilvl w:val="0"/>
          <w:numId w:val="1001"/>
        </w:numPr>
        <w:pStyle w:val="Compact"/>
      </w:pPr>
      <w:r>
        <w:rPr>
          <w:bCs/>
          <w:b/>
        </w:rPr>
        <w:t xml:space="preserve">Legacy System Modernisation:</w:t>
      </w:r>
      <w:r>
        <w:t xml:space="preserve"> </w:t>
      </w:r>
      <w:r>
        <w:t xml:space="preserve">London's infrastructure is riddled with legacy systems (e.g., old railway signalling, billing platforms). The Systems Engineer specialises in assessing integration risks, developing phased modernisation strategies (often involving hybrid architectures), and ensuring continuity of critical services during transition – a ubiquitous challenge in the UK capital.</w:t>
      </w:r>
    </w:p>
    <w:p>
      <w:pPr>
        <w:numPr>
          <w:ilvl w:val="0"/>
          <w:numId w:val="1001"/>
        </w:numPr>
        <w:pStyle w:val="Compact"/>
      </w:pPr>
      <w:r>
        <w:rPr>
          <w:bCs/>
          <w:b/>
        </w:rPr>
        <w:t xml:space="preserve">Resilience &amp; Cybersecurity Integration:</w:t>
      </w:r>
      <w:r>
        <w:t xml:space="preserve"> </w:t>
      </w:r>
      <w:r>
        <w:t xml:space="preserve">With London being a global target for cyber-attacks and facing climate-related disruptions (flooding, heatwaves), Systems Engineers embed resilience and cybersecurity principles into the core system design, not as add-ons. This aligns directly with UK National Cyber Strategy and Climate Change Act obligations.</w:t>
      </w:r>
    </w:p>
    <w:bookmarkEnd w:id="21"/>
    <w:bookmarkStart w:id="22" w:name="Xd7b39e8c4c6bc6a044caf2bc6548a1ce94647c8"/>
    <w:p>
      <w:pPr>
        <w:pStyle w:val="Heading2"/>
      </w:pPr>
      <w:r>
        <w:t xml:space="preserve">Professional Development &amp; Recognition in London</w:t>
      </w:r>
    </w:p>
    <w:p>
      <w:pPr>
        <w:pStyle w:val="FirstParagraph"/>
      </w:pPr>
      <w:r>
        <w:t xml:space="preserve">The professional trajectory of a **Systems Engineer** within the</w:t>
      </w:r>
      <w:r>
        <w:t xml:space="preserve"> </w:t>
      </w:r>
      <w:r>
        <w:rPr>
          <w:bCs/>
          <w:b/>
        </w:rPr>
        <w:t xml:space="preserve">United Kingdom London</w:t>
      </w:r>
      <w:r>
        <w:t xml:space="preserve"> </w:t>
      </w:r>
      <w:r>
        <w:t xml:space="preserve">market is increasingly formalised. Key pathways include:</w:t>
      </w:r>
    </w:p>
    <w:p>
      <w:pPr>
        <w:numPr>
          <w:ilvl w:val="0"/>
          <w:numId w:val="1002"/>
        </w:numPr>
        <w:pStyle w:val="Compact"/>
      </w:pPr>
      <w:r>
        <w:rPr>
          <w:bCs/>
          <w:b/>
        </w:rPr>
        <w:t xml:space="preserve">Certification:</w:t>
      </w:r>
      <w:r>
        <w:t xml:space="preserve"> </w:t>
      </w:r>
      <w:r>
        <w:t xml:space="preserve">Chartered status via the Institution of Engineering and Technology (IET) or the British Computer Society (BCS), specifically seeking their Systems Engineering accreditation, is highly valued by employers like BAE Systems, Siemens Mobility (London operations), and major London-based consultancies.</w:t>
      </w:r>
    </w:p>
    <w:p>
      <w:pPr>
        <w:numPr>
          <w:ilvl w:val="0"/>
          <w:numId w:val="1002"/>
        </w:numPr>
        <w:pStyle w:val="Compact"/>
      </w:pPr>
      <w:r>
        <w:rPr>
          <w:bCs/>
          <w:b/>
        </w:rPr>
        <w:t xml:space="preserve">Educational Focus:</w:t>
      </w:r>
      <w:r>
        <w:t xml:space="preserve"> </w:t>
      </w:r>
      <w:r>
        <w:t xml:space="preserve">Universities across London, including Imperial College London and University College London (UCL), offer specialised MSc programmes in Systems Engineering or related fields. These programmes increasingly incorporate UK-specific case studies on transport systems, smart city projects, and regulatory frameworks.</w:t>
      </w:r>
    </w:p>
    <w:p>
      <w:pPr>
        <w:numPr>
          <w:ilvl w:val="0"/>
          <w:numId w:val="1002"/>
        </w:numPr>
        <w:pStyle w:val="Compact"/>
      </w:pPr>
      <w:r>
        <w:rPr>
          <w:bCs/>
          <w:b/>
        </w:rPr>
        <w:t xml:space="preserve">Industry Collaboration:</w:t>
      </w:r>
      <w:r>
        <w:t xml:space="preserve"> </w:t>
      </w:r>
      <w:r>
        <w:t xml:space="preserve">Professional networks like the UK's Systems Engineering Community of Practice (SECoP) foster knowledge exchange focused on London's unique project challenges and successes.</w:t>
      </w:r>
    </w:p>
    <w:bookmarkEnd w:id="22"/>
    <w:bookmarkStart w:id="23" w:name="X91fdd4f5efc3bdf724557a006ac2608c9085d4c"/>
    <w:p>
      <w:pPr>
        <w:pStyle w:val="Heading2"/>
      </w:pPr>
      <w:r>
        <w:t xml:space="preserve">The Strategic Value: Why London Demands Systems Engineers</w:t>
      </w:r>
    </w:p>
    <w:p>
      <w:pPr>
        <w:pStyle w:val="FirstParagraph"/>
      </w:pPr>
      <w:r>
        <w:t xml:space="preserve">A compelling argument for the centrality of the Systems Engineer in **United Kingdom London** stems from quantifiable outcomes. Failed projects in complex urban environments often trace back to poor systems integration – e.g., delays on major transport upgrades or cybersecurity breaches stemming from siloed system design. Conversely, successful London initiatives demonstrably leverage Systems Engineering:</w:t>
      </w:r>
    </w:p>
    <w:p>
      <w:pPr>
        <w:pStyle w:val="BodyText"/>
      </w:pPr>
      <w:r>
        <w:t xml:space="preserve">The successful rollout of the Oyster and Contactless payment systems for TfL was fundamentally underpinned by Systems Engineering principles, integrating multiple technologies (RFID, mobile payments), legacy infrastructure, and diverse user bases across London's transport network. Similarly, the development of London's ambitious Air Quality Monitoring Network required a Systems Engineer to harmonise data from thousands of sensors across disparate platforms into a single actionable system.</w:t>
      </w:r>
    </w:p>
    <w:bookmarkEnd w:id="23"/>
    <w:bookmarkStart w:id="24" w:name="Xbd5002880117261eb20268fec74e4f36ae62227"/>
    <w:p>
      <w:pPr>
        <w:pStyle w:val="Heading2"/>
      </w:pPr>
      <w:r>
        <w:t xml:space="preserve">Conclusion: An Indispensable Profession for London's Future</w:t>
      </w:r>
    </w:p>
    <w:p>
      <w:pPr>
        <w:pStyle w:val="FirstParagraph"/>
      </w:pPr>
      <w:r>
        <w:t xml:space="preserve">This framework underscores that the role of the **Systems Engineer** is not merely an occupational title within the</w:t>
      </w:r>
      <w:r>
        <w:t xml:space="preserve"> </w:t>
      </w:r>
      <w:r>
        <w:rPr>
          <w:bCs/>
          <w:b/>
        </w:rPr>
        <w:t xml:space="preserve">Dissertation</w:t>
      </w:r>
      <w:r>
        <w:t xml:space="preserve"> </w:t>
      </w:r>
      <w:r>
        <w:t xml:space="preserve">literature; it is a critical profession actively shaping the operational reality and future trajectory of the **United Kingdom London**. As London continues its journey towards becoming a more sustainable, digitally resilient, and globally competitive city, the demand for skilled Systems Engineers will only intensify. Their unique ability to synthesise complexity into coherent, reliable systems is paramount to overcoming the multifaceted challenges inherent in managing one of the world's most dynamic urban centres.</w:t>
      </w:r>
    </w:p>
    <w:p>
      <w:pPr>
        <w:pStyle w:val="BodyText"/>
      </w:pPr>
      <w:r>
        <w:t xml:space="preserve">Future research should further quantify the direct ROI of Systems Engineering methodologies on major London infrastructure projects and explore how emerging technologies (AI, IoT at scale) are evolving the core competencies required for Systems Engineers operating within the UK capital. For any institution or organisation seeking to thrive in **United Kingdom London**, investing in and leveraging expert **Systems Engineer** capability is no longer optional; it is a strategic necessity embedded within the very fabric of successful urban system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Framework: Systems Engineering in the United Kingdom London Context</dc:title>
  <dc:creator/>
  <dc:language>en</dc:language>
  <cp:keywords/>
  <dcterms:created xsi:type="dcterms:W3CDTF">2026-07-15T04:52:43Z</dcterms:created>
  <dcterms:modified xsi:type="dcterms:W3CDTF">2026-07-15T04:52:43Z</dcterms:modified>
</cp:coreProperties>
</file>

<file path=docProps/custom.xml><?xml version="1.0" encoding="utf-8"?>
<Properties xmlns="http://schemas.openxmlformats.org/officeDocument/2006/custom-properties" xmlns:vt="http://schemas.openxmlformats.org/officeDocument/2006/docPropsVTypes"/>
</file>