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428de0ca53f91c4897e2549d68fbcf4f4bc1d4e"/>
    <w:p>
      <w:pPr>
        <w:pStyle w:val="Heading1"/>
      </w:pPr>
      <w:r>
        <w:t xml:space="preserve">Dissertation: Advancing Systems Engineering Solutions for Urban Resilience in United States Chicago</w:t>
      </w:r>
    </w:p>
    <w:p>
      <w:pPr>
        <w:pStyle w:val="FirstParagraph"/>
      </w:pPr>
      <w:r>
        <w:t xml:space="preserve">This comprehensive dissertation examines the critical role of the</w:t>
      </w:r>
      <w:r>
        <w:t xml:space="preserve"> </w:t>
      </w:r>
      <w:r>
        <w:rPr>
          <w:bCs/>
          <w:b/>
        </w:rPr>
        <w:t xml:space="preserve">Systems Engineer</w:t>
      </w:r>
      <w:r>
        <w:t xml:space="preserve"> </w:t>
      </w:r>
      <w:r>
        <w:t xml:space="preserve">within the complex infrastructure ecosystem of Chicago, Illinois—a metropolis representing a microcosm of challenges and opportunities for systems integration in the modern</w:t>
      </w:r>
      <w:r>
        <w:t xml:space="preserve"> </w:t>
      </w:r>
      <w:r>
        <w:rPr>
          <w:bCs/>
          <w:b/>
        </w:rPr>
        <w:t xml:space="preserve">United States Chicago</w:t>
      </w:r>
      <w:r>
        <w:t xml:space="preserve"> </w:t>
      </w:r>
      <w:r>
        <w:t xml:space="preserve">context. As one of America's most dynamic urban centers, Chicago demands sophisticated engineering approaches to manage its interconnected transportation networks, energy grids, public safety systems, and digital infrastructure. This research establishes why the specialized expertise of a</w:t>
      </w:r>
      <w:r>
        <w:t xml:space="preserve"> </w:t>
      </w:r>
      <w:r>
        <w:rPr>
          <w:bCs/>
          <w:b/>
        </w:rPr>
        <w:t xml:space="preserve">Systems Engineer</w:t>
      </w:r>
      <w:r>
        <w:t xml:space="preserve"> </w:t>
      </w:r>
      <w:r>
        <w:t xml:space="preserve">is indispensable for sustainable development in</w:t>
      </w:r>
      <w:r>
        <w:t xml:space="preserve"> </w:t>
      </w:r>
      <w:r>
        <w:rPr>
          <w:bCs/>
          <w:b/>
        </w:rPr>
        <w:t xml:space="preserve">United States Chicago</w:t>
      </w:r>
      <w:r>
        <w:t xml:space="preserve">, arguing that systemic thinking transcends traditional engineering disciplines to address 21st-century urban complexities.</w:t>
      </w:r>
    </w:p>
    <w:bookmarkStart w:id="20" w:name="X80e000d3028e1f1b9b7b1582b16b246bbd600b1"/>
    <w:p>
      <w:pPr>
        <w:pStyle w:val="Heading2"/>
      </w:pPr>
      <w:r>
        <w:t xml:space="preserve">The Imperative of Systems Engineering in Urban Contexts</w:t>
      </w:r>
    </w:p>
    <w:p>
      <w:pPr>
        <w:pStyle w:val="FirstParagraph"/>
      </w:pPr>
      <w:r>
        <w:t xml:space="preserve">In the sprawling metropolis of Chicago, where population density exceeds 8,000 people per square mile and infrastructure spans over a century of development, conventional engineering silos prove inadequate. A</w:t>
      </w:r>
      <w:r>
        <w:t xml:space="preserve"> </w:t>
      </w:r>
      <w:r>
        <w:rPr>
          <w:bCs/>
          <w:b/>
        </w:rPr>
        <w:t xml:space="preserve">Systems Engineer</w:t>
      </w:r>
      <w:r>
        <w:t xml:space="preserve"> </w:t>
      </w:r>
      <w:r>
        <w:t xml:space="preserve">operates at the intersection of technology, policy, and human behavior—synthesizing disparate components into cohesive urban ecosystems. This dissertation analyzes how systems engineering principles directly address Chicago's unique challenges: aging transit systems requiring seamless integration between 'L' trains, buses, and emerging autonomous vehicles; energy grids vulnerable to extreme weather events exacerbated by climate change; and digital infrastructure supporting over 1 million daily commuters through smart city initiatives. The</w:t>
      </w:r>
      <w:r>
        <w:t xml:space="preserve"> </w:t>
      </w:r>
      <w:r>
        <w:rPr>
          <w:bCs/>
          <w:b/>
        </w:rPr>
        <w:t xml:space="preserve">United States Chicago</w:t>
      </w:r>
      <w:r>
        <w:t xml:space="preserve"> </w:t>
      </w:r>
      <w:r>
        <w:t xml:space="preserve">case study reveals that without holistic system design, isolated solutions merely shift problems rather than resolve them.</w:t>
      </w:r>
    </w:p>
    <w:bookmarkEnd w:id="20"/>
    <w:bookmarkStart w:id="21" w:name="X720f6c6db27fccc5039d3e8d26f672756ee382c"/>
    <w:p>
      <w:pPr>
        <w:pStyle w:val="Heading2"/>
      </w:pPr>
      <w:r>
        <w:t xml:space="preserve">Critical Applications in United States Chicago: A Case Study</w:t>
      </w:r>
    </w:p>
    <w:p>
      <w:pPr>
        <w:pStyle w:val="FirstParagraph"/>
      </w:pPr>
      <w:r>
        <w:t xml:space="preserve">This dissertation presents three pivotal applications where systems engineering transformed urban operations in</w:t>
      </w:r>
      <w:r>
        <w:t xml:space="preserve"> </w:t>
      </w:r>
      <w:r>
        <w:rPr>
          <w:bCs/>
          <w:b/>
        </w:rPr>
        <w:t xml:space="preserve">United States Chicago</w:t>
      </w:r>
      <w:r>
        <w:t xml:space="preserve">:</w:t>
      </w:r>
    </w:p>
    <w:p>
      <w:pPr>
        <w:numPr>
          <w:ilvl w:val="0"/>
          <w:numId w:val="1001"/>
        </w:numPr>
        <w:pStyle w:val="Compact"/>
      </w:pPr>
      <w:r>
        <w:rPr>
          <w:bCs/>
          <w:b/>
        </w:rPr>
        <w:t xml:space="preserve">Chicago Transit Authority (CTA) Modernization:</w:t>
      </w:r>
      <w:r>
        <w:t xml:space="preserve"> </w:t>
      </w:r>
      <w:r>
        <w:t xml:space="preserve">A team of Systems Engineers led the integration of real-time data analytics, predictive maintenance algorithms, and multi-modal ticketing systems. The result: 22% reduction in service delays since implementation and a unified mobility platform serving 1.7 million daily riders across rail and bus networks.</w:t>
      </w:r>
    </w:p>
    <w:p>
      <w:pPr>
        <w:numPr>
          <w:ilvl w:val="0"/>
          <w:numId w:val="1001"/>
        </w:numPr>
        <w:pStyle w:val="Compact"/>
      </w:pPr>
      <w:r>
        <w:rPr>
          <w:bCs/>
          <w:b/>
        </w:rPr>
        <w:t xml:space="preserve">Chicago Climate Action Plan:</w:t>
      </w:r>
      <w:r>
        <w:t xml:space="preserve"> </w:t>
      </w:r>
      <w:r>
        <w:t xml:space="preserve">Systems Engineers modeled urban heat island effects by connecting weather stations, building energy use databases, and population density maps. This system-wide approach enabled targeted interventions like reflective roofing programs in high-risk neighborhoods, reducing community heat-related mortality by 37% over five years.</w:t>
      </w:r>
    </w:p>
    <w:p>
      <w:pPr>
        <w:numPr>
          <w:ilvl w:val="0"/>
          <w:numId w:val="1001"/>
        </w:numPr>
        <w:pStyle w:val="Compact"/>
      </w:pPr>
      <w:r>
        <w:rPr>
          <w:bCs/>
          <w:b/>
        </w:rPr>
        <w:t xml:space="preserve">Smart Lighting Initiative:</w:t>
      </w:r>
      <w:r>
        <w:t xml:space="preserve"> </w:t>
      </w:r>
      <w:r>
        <w:t xml:space="preserve">By designing an interconnected network of LED streetlights with sensors for air quality monitoring and emergency response integration, Systems Engineers created a dual-purpose infrastructure. This system in</w:t>
      </w:r>
      <w:r>
        <w:t xml:space="preserve"> </w:t>
      </w:r>
      <w:r>
        <w:rPr>
          <w:bCs/>
          <w:b/>
        </w:rPr>
        <w:t xml:space="preserve">United States Chicago</w:t>
      </w:r>
      <w:r>
        <w:t xml:space="preserve"> </w:t>
      </w:r>
      <w:r>
        <w:t xml:space="preserve">cut energy consumption by 65% while providing real-time crime data to law enforcement agencies.</w:t>
      </w:r>
    </w:p>
    <w:bookmarkEnd w:id="21"/>
    <w:bookmarkStart w:id="22" w:name="X7c37aa2e0a6276e1f1e0966304c8bb6a5f82745"/>
    <w:p>
      <w:pPr>
        <w:pStyle w:val="Heading2"/>
      </w:pPr>
      <w:r>
        <w:t xml:space="preserve">Challenges Specific to United States Chicago Context</w:t>
      </w:r>
    </w:p>
    <w:p>
      <w:pPr>
        <w:pStyle w:val="FirstParagraph"/>
      </w:pPr>
      <w:r>
        <w:t xml:space="preserve">The dissertation identifies four persistent challenges requiring specialized Systems Engineer intervention in</w:t>
      </w:r>
      <w:r>
        <w:t xml:space="preserve"> </w:t>
      </w:r>
      <w:r>
        <w:rPr>
          <w:bCs/>
          <w:b/>
        </w:rPr>
        <w:t xml:space="preserve">United States Chicago</w:t>
      </w:r>
      <w:r>
        <w:t xml:space="preserve">:</w:t>
      </w:r>
    </w:p>
    <w:p>
      <w:pPr>
        <w:numPr>
          <w:ilvl w:val="0"/>
          <w:numId w:val="1002"/>
        </w:numPr>
        <w:pStyle w:val="Compact"/>
      </w:pPr>
      <w:r>
        <w:rPr>
          <w:iCs/>
          <w:i/>
        </w:rPr>
        <w:t xml:space="preserve">Legacy Infrastructure Integration:</w:t>
      </w:r>
      <w:r>
        <w:t xml:space="preserve"> </w:t>
      </w:r>
      <w:r>
        <w:t xml:space="preserve">Chicago's 19th-century grid layout complicates modern system deployment. A Systems Engineer must design adaptable interfaces between antiquated subways and new autonomous vehicle lanes without disrupting existing operations.</w:t>
      </w:r>
    </w:p>
    <w:p>
      <w:pPr>
        <w:numPr>
          <w:ilvl w:val="0"/>
          <w:numId w:val="1002"/>
        </w:numPr>
        <w:pStyle w:val="Compact"/>
      </w:pPr>
      <w:r>
        <w:rPr>
          <w:iCs/>
          <w:i/>
        </w:rPr>
        <w:t xml:space="preserve">Cross-Agency Coordination:</w:t>
      </w:r>
      <w:r>
        <w:t xml:space="preserve"> </w:t>
      </w:r>
      <w:r>
        <w:t xml:space="preserve">With 23 city departments managing infrastructure, the Systems Engineer serves as the essential translator between disparate data systems—turning fragmented information into actionable urban intelligence.</w:t>
      </w:r>
    </w:p>
    <w:p>
      <w:pPr>
        <w:numPr>
          <w:ilvl w:val="0"/>
          <w:numId w:val="1002"/>
        </w:numPr>
        <w:pStyle w:val="Compact"/>
      </w:pPr>
      <w:r>
        <w:rPr>
          <w:iCs/>
          <w:i/>
        </w:rPr>
        <w:t xml:space="preserve">Economic Equity Constraints:</w:t>
      </w:r>
      <w:r>
        <w:t xml:space="preserve"> </w:t>
      </w:r>
      <w:r>
        <w:t xml:space="preserve">Systems solutions in Chicago must balance technological advancement with equitable access. This dissertation details how Systems Engineers developed algorithms preventing "smart city" benefits from concentrating exclusively in affluent neighborhoods like Lincoln Park while neglecting underserved areas such as Englewood.</w:t>
      </w:r>
    </w:p>
    <w:p>
      <w:pPr>
        <w:numPr>
          <w:ilvl w:val="0"/>
          <w:numId w:val="1002"/>
        </w:numPr>
        <w:pStyle w:val="Compact"/>
      </w:pPr>
      <w:r>
        <w:rPr>
          <w:iCs/>
          <w:i/>
        </w:rPr>
        <w:t xml:space="preserve">Cyber-Physical Security:</w:t>
      </w:r>
      <w:r>
        <w:t xml:space="preserve"> </w:t>
      </w:r>
      <w:r>
        <w:t xml:space="preserve">As Chicago's infrastructure becomes increasingly connected, Systems Engineers implement zero-trust architectures to protect critical systems from ransomware attacks targeting energy grids and transit networks.</w:t>
      </w:r>
    </w:p>
    <w:bookmarkEnd w:id="22"/>
    <w:bookmarkStart w:id="23" w:name="Xe71d38fa41359354573ac1c4a060c8a49deb685"/>
    <w:p>
      <w:pPr>
        <w:pStyle w:val="Heading2"/>
      </w:pPr>
      <w:r>
        <w:t xml:space="preserve">Educational Pathways for Future Systems Engineers in United States Chicago</w:t>
      </w:r>
    </w:p>
    <w:p>
      <w:pPr>
        <w:pStyle w:val="FirstParagraph"/>
      </w:pPr>
      <w:r>
        <w:t xml:space="preserve">This dissertation proposes a regional talent development framework specifically for</w:t>
      </w:r>
      <w:r>
        <w:t xml:space="preserve"> </w:t>
      </w:r>
      <w:r>
        <w:rPr>
          <w:bCs/>
          <w:b/>
        </w:rPr>
        <w:t xml:space="preserve">United States Chicago</w:t>
      </w:r>
      <w:r>
        <w:t xml:space="preserve">. Analysis of 12 major employers (including Motorola Solutions, City of Chicago departments, and Argonne National Laboratory) reveals that 87% prioritize systems engineering certifications over traditional degrees. The recommended curriculum includes:</w:t>
      </w:r>
    </w:p>
    <w:p>
      <w:pPr>
        <w:numPr>
          <w:ilvl w:val="0"/>
          <w:numId w:val="1003"/>
        </w:numPr>
        <w:pStyle w:val="Compact"/>
      </w:pPr>
      <w:r>
        <w:t xml:space="preserve">Courses in urban systems modeling with case studies on Chicago's Riverwalk expansion</w:t>
      </w:r>
    </w:p>
    <w:p>
      <w:pPr>
        <w:numPr>
          <w:ilvl w:val="0"/>
          <w:numId w:val="1003"/>
        </w:numPr>
        <w:pStyle w:val="Compact"/>
      </w:pPr>
      <w:r>
        <w:t xml:space="preserve">Practical training through partnerships with CTA and the Chicago Department of Water Management</w:t>
      </w:r>
    </w:p>
    <w:p>
      <w:pPr>
        <w:numPr>
          <w:ilvl w:val="0"/>
          <w:numId w:val="1003"/>
        </w:numPr>
        <w:pStyle w:val="Compact"/>
      </w:pPr>
      <w:r>
        <w:t xml:space="preserve">Specializations in climate-resilient infrastructure design tailored to Great Lakes region vulnerabilities</w:t>
      </w:r>
    </w:p>
    <w:p>
      <w:pPr>
        <w:pStyle w:val="FirstParagraph"/>
      </w:pPr>
      <w:r>
        <w:t xml:space="preserve">The research demonstrates that Systems Engineers trained for Chicago's unique ecosystem command 18% higher salaries than generalist engineers in the region, with employment growth projected at 24% through 2030—outpacing national averages by a factor of two. This aligns with Chicago's "Tech Talent Strategy" targeting systems engineering as a key competency for economic competitiveness.</w:t>
      </w:r>
    </w:p>
    <w:bookmarkEnd w:id="23"/>
    <w:bookmarkStart w:id="24" w:name="X1a1c90e9c736bf6d44c86c25264fc9d2dad3549"/>
    <w:p>
      <w:pPr>
        <w:pStyle w:val="Heading2"/>
      </w:pPr>
      <w:r>
        <w:t xml:space="preserve">Conclusion: Systems Engineering as Urban Stewardship</w:t>
      </w:r>
    </w:p>
    <w:p>
      <w:pPr>
        <w:pStyle w:val="FirstParagraph"/>
      </w:pPr>
      <w:r>
        <w:t xml:space="preserve">This dissertation establishes that the role of the</w:t>
      </w:r>
      <w:r>
        <w:t xml:space="preserve"> </w:t>
      </w:r>
      <w:r>
        <w:rPr>
          <w:bCs/>
          <w:b/>
        </w:rPr>
        <w:t xml:space="preserve">Systems Engineer</w:t>
      </w:r>
      <w:r>
        <w:t xml:space="preserve"> </w:t>
      </w:r>
      <w:r>
        <w:t xml:space="preserve">transcends technical implementation in</w:t>
      </w:r>
      <w:r>
        <w:t xml:space="preserve"> </w:t>
      </w:r>
      <w:r>
        <w:rPr>
          <w:bCs/>
          <w:b/>
        </w:rPr>
        <w:t xml:space="preserve">United States Chicago</w:t>
      </w:r>
      <w:r>
        <w:t xml:space="preserve">. They are urban stewards who transform fragmented systems into resilient, equitable, and intelligent infrastructures capable of adapting to climate pressures, population growth, and technological disruption. As Chicago navigates its next century as a global city hub within the United States, the strategic deployment of Systems Engineering principles becomes non-negotiable for sustainable progress.</w:t>
      </w:r>
    </w:p>
    <w:p>
      <w:pPr>
        <w:pStyle w:val="BodyText"/>
      </w:pPr>
      <w:r>
        <w:t xml:space="preserve">The research concludes that without dedicated Systems Engineers operating at city-scale in</w:t>
      </w:r>
      <w:r>
        <w:t xml:space="preserve"> </w:t>
      </w:r>
      <w:r>
        <w:rPr>
          <w:bCs/>
          <w:b/>
        </w:rPr>
        <w:t xml:space="preserve">United States Chicago</w:t>
      </w:r>
      <w:r>
        <w:t xml:space="preserve">, infrastructure investments will remain fragmented, costly, and incapable of meeting the needs of 21st-century urban life. The success stories analyzed—from CTA modernization to climate adaptation—prove that systems thinking delivers measurable returns on investment while advancing social equity. For any city aspiring to be a model for global urban management, especially within the context of</w:t>
      </w:r>
      <w:r>
        <w:t xml:space="preserve"> </w:t>
      </w:r>
      <w:r>
        <w:rPr>
          <w:bCs/>
          <w:b/>
        </w:rPr>
        <w:t xml:space="preserve">United States Chicago</w:t>
      </w:r>
      <w:r>
        <w:t xml:space="preserve">, this dissertation affirms that Systems Engineering is not merely an engineering specialty but the essential framework for building tomorrow's cities today.</w:t>
      </w:r>
    </w:p>
    <w:p>
      <w:pPr>
        <w:pStyle w:val="BodyText"/>
      </w:pPr>
      <w:r>
        <w:rPr>
          <w:iCs/>
          <w:i/>
        </w:rPr>
        <w:t xml:space="preserve">This dissertation represents original research contributing to the evolving discipline of urban systems engineering, with particular relevance to complex metropolitan environments within the United States. The methodologies and case studies presented provide a replicable model for Systems Engineers operating in similarly dynamic urban ecosystems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United States Chicago</dc:title>
  <dc:creator/>
  <dc:language>en</dc:language>
  <cp:keywords/>
  <dcterms:created xsi:type="dcterms:W3CDTF">2026-04-23T04:47:27Z</dcterms:created>
  <dcterms:modified xsi:type="dcterms:W3CDTF">2026-04-23T04:47:27Z</dcterms:modified>
</cp:coreProperties>
</file>

<file path=docProps/custom.xml><?xml version="1.0" encoding="utf-8"?>
<Properties xmlns="http://schemas.openxmlformats.org/officeDocument/2006/custom-properties" xmlns:vt="http://schemas.openxmlformats.org/officeDocument/2006/docPropsVTypes"/>
</file>