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7dc92d66f56a36bcc4366c4b2f0bd9db29c8b8"/>
    <w:p>
      <w:pPr>
        <w:pStyle w:val="Heading1"/>
      </w:pPr>
      <w:r>
        <w:t xml:space="preserve">Dissertation: Advancing Technological Resilience through Systems Engineering in the United States Miami Context</w:t>
      </w:r>
    </w:p>
    <w:p>
      <w:pPr>
        <w:pStyle w:val="FirstParagraph"/>
      </w:pPr>
      <w:r>
        <w:t xml:space="preserve">This Dissertation examines the indispensable role of the</w:t>
      </w:r>
      <w:r>
        <w:t xml:space="preserve"> </w:t>
      </w:r>
      <w:r>
        <w:rPr>
          <w:iCs/>
          <w:i/>
        </w:rPr>
        <w:t xml:space="preserve">Systems Engineer</w:t>
      </w:r>
      <w:r>
        <w:t xml:space="preserve"> </w:t>
      </w:r>
      <w:r>
        <w:t xml:space="preserve">within the rapidly evolving technological ecosystem of</w:t>
      </w:r>
      <w:r>
        <w:t xml:space="preserve"> </w:t>
      </w:r>
      <w:r>
        <w:rPr>
          <w:bCs/>
          <w:b/>
        </w:rPr>
        <w:t xml:space="preserve">United States Miami</w:t>
      </w:r>
      <w:r>
        <w:t xml:space="preserve">. As a dynamic metropolis at the crossroads of global commerce, finance, and innovation, Miami presents unique challenges and opportunities where integrated systems thinking is not merely beneficial but essential for sustainable growth. This research asserts that</w:t>
      </w:r>
      <w:r>
        <w:t xml:space="preserve"> </w:t>
      </w:r>
      <w:r>
        <w:rPr>
          <w:iCs/>
          <w:i/>
        </w:rPr>
        <w:t xml:space="preserve">Systems Engineer</w:t>
      </w:r>
      <w:r>
        <w:t xml:space="preserve"> </w:t>
      </w:r>
      <w:r>
        <w:t xml:space="preserve">professionals are the critical architects enabling Miami to navigate complex infrastructure demands, economic diversification goals, and climate resilience imperatives within the broader context of the</w:t>
      </w:r>
      <w:r>
        <w:t xml:space="preserve"> </w:t>
      </w:r>
      <w:r>
        <w:rPr>
          <w:bCs/>
          <w:b/>
        </w:rPr>
        <w:t xml:space="preserve">United States</w:t>
      </w:r>
      <w:r>
        <w:t xml:space="preserve">.</w:t>
      </w:r>
    </w:p>
    <w:bookmarkStart w:id="20" w:name="Xd8a8d259cf668b9fecd0598a1e5b4ed36f022d3"/>
    <w:p>
      <w:pPr>
        <w:pStyle w:val="Heading2"/>
      </w:pPr>
      <w:r>
        <w:t xml:space="preserve">The Strategic Imperative: Why Systems Engineering Matters in Miami</w:t>
      </w:r>
    </w:p>
    <w:p>
      <w:pPr>
        <w:pStyle w:val="FirstParagraph"/>
      </w:pPr>
      <w:r>
        <w:t xml:space="preserve">Miami's position as a leading global city in the</w:t>
      </w:r>
      <w:r>
        <w:t xml:space="preserve"> </w:t>
      </w:r>
      <w:r>
        <w:rPr>
          <w:bCs/>
          <w:b/>
        </w:rPr>
        <w:t xml:space="preserve">United States</w:t>
      </w:r>
      <w:r>
        <w:t xml:space="preserve"> </w:t>
      </w:r>
      <w:r>
        <w:t xml:space="preserve">is underpinned by its strategic location, diverse population, and burgeoning technology sector. However, this growth is accompanied by significant systemic complexities. The city faces critical challenges including: managing hurricane resilience for interconnected infrastructure (power grids, water systems, communication networks), optimizing the flow of goods through the Port of Miami (the busiest container port on the East Coast), supporting a rapidly expanding fintech and blockchain hub in Brickell, and integrating smart city technologies across transportation and public services. Addressing these demands requires more than isolated technical solutions; it necessitates a holistic</w:t>
      </w:r>
      <w:r>
        <w:t xml:space="preserve"> </w:t>
      </w:r>
      <w:r>
        <w:rPr>
          <w:iCs/>
          <w:i/>
        </w:rPr>
        <w:t xml:space="preserve">Systems Engineer</w:t>
      </w:r>
      <w:r>
        <w:t xml:space="preserve"> </w:t>
      </w:r>
      <w:r>
        <w:t xml:space="preserve">approach that views the city as an integrated organism.</w:t>
      </w:r>
    </w:p>
    <w:bookmarkEnd w:id="20"/>
    <w:bookmarkStart w:id="21" w:name="X94e5907aaa306d753bb9df7f664186ac929675f"/>
    <w:p>
      <w:pPr>
        <w:pStyle w:val="Heading2"/>
      </w:pPr>
      <w:r>
        <w:t xml:space="preserve">The Systems Engineer: Beyond Traditional IT Roles in Miami's Ecosystem</w:t>
      </w:r>
    </w:p>
    <w:p>
      <w:pPr>
        <w:pStyle w:val="FirstParagraph"/>
      </w:pPr>
      <w:r>
        <w:t xml:space="preserve">A contemporary</w:t>
      </w:r>
      <w:r>
        <w:t xml:space="preserve"> </w:t>
      </w:r>
      <w:r>
        <w:rPr>
          <w:iCs/>
          <w:i/>
        </w:rPr>
        <w:t xml:space="preserve">Systems Engineer</w:t>
      </w:r>
      <w:r>
        <w:t xml:space="preserve"> </w:t>
      </w:r>
      <w:r>
        <w:t xml:space="preserve">operating in the United States Miami environment transcends traditional software or hardware specialization. This role embodies a unique blend of technical depth, systems thinking, project management acumen, and deep understanding of local context. In the specific setting of Miami, a</w:t>
      </w:r>
      <w:r>
        <w:t xml:space="preserve"> </w:t>
      </w:r>
      <w:r>
        <w:rPr>
          <w:iCs/>
          <w:i/>
        </w:rPr>
        <w:t xml:space="preserve">Systems Engineer</w:t>
      </w:r>
      <w:r>
        <w:t xml:space="preserve"> </w:t>
      </w:r>
      <w:r>
        <w:t xml:space="preserve">must:</w:t>
      </w:r>
    </w:p>
    <w:p>
      <w:pPr>
        <w:numPr>
          <w:ilvl w:val="0"/>
          <w:numId w:val="1001"/>
        </w:numPr>
        <w:pStyle w:val="Compact"/>
      </w:pPr>
      <w:r>
        <w:rPr>
          <w:bCs/>
          <w:b/>
        </w:rPr>
        <w:t xml:space="preserve">Analyze Interdependencies:</w:t>
      </w:r>
      <w:r>
        <w:t xml:space="preserve"> </w:t>
      </w:r>
      <w:r>
        <w:t xml:space="preserve">Understand how failures in one system (e.g., power grid) cascade through others (e.g., hospitals, communication systems, port operations).</w:t>
      </w:r>
    </w:p>
    <w:p>
      <w:pPr>
        <w:numPr>
          <w:ilvl w:val="0"/>
          <w:numId w:val="1001"/>
        </w:numPr>
        <w:pStyle w:val="Compact"/>
      </w:pPr>
      <w:r>
        <w:rPr>
          <w:bCs/>
          <w:b/>
        </w:rPr>
        <w:t xml:space="preserve">Prioritize Resilience:</w:t>
      </w:r>
      <w:r>
        <w:t xml:space="preserve"> </w:t>
      </w:r>
      <w:r>
        <w:t xml:space="preserve">Design and integrate solutions specifically addressing Miami's vulnerability to extreme weather events, a paramount concern absent in many other US cities.</w:t>
      </w:r>
    </w:p>
    <w:p>
      <w:pPr>
        <w:numPr>
          <w:ilvl w:val="0"/>
          <w:numId w:val="1001"/>
        </w:numPr>
        <w:pStyle w:val="Compact"/>
      </w:pPr>
      <w:r>
        <w:rPr>
          <w:bCs/>
          <w:b/>
        </w:rPr>
        <w:t xml:space="preserve">Bridge Business &amp; Technology:</w:t>
      </w:r>
      <w:r>
        <w:t xml:space="preserve"> </w:t>
      </w:r>
      <w:r>
        <w:t xml:space="preserve">Translate Miami's unique economic drivers (e.g., tourism, international trade, finance) into tangible system requirements.</w:t>
      </w:r>
    </w:p>
    <w:p>
      <w:pPr>
        <w:numPr>
          <w:ilvl w:val="0"/>
          <w:numId w:val="1001"/>
        </w:numPr>
        <w:pStyle w:val="Compact"/>
      </w:pPr>
      <w:r>
        <w:rPr>
          <w:bCs/>
          <w:b/>
        </w:rPr>
        <w:t xml:space="preserve">Navigate Regulatory Landscapes:</w:t>
      </w:r>
      <w:r>
        <w:t xml:space="preserve"> </w:t>
      </w:r>
      <w:r>
        <w:t xml:space="preserve">Work within the complex web of local, state (Florida), and federal regulations governing infrastructure in a major port city and tourist destination.</w:t>
      </w:r>
    </w:p>
    <w:bookmarkEnd w:id="21"/>
    <w:bookmarkStart w:id="22" w:name="Xc884496437e96927d35014fa72d7c64b331e2dc"/>
    <w:p>
      <w:pPr>
        <w:pStyle w:val="Heading2"/>
      </w:pPr>
      <w:r>
        <w:t xml:space="preserve">Dissertation Case Study: Port Miami Automation &amp; Systems Integration</w:t>
      </w:r>
    </w:p>
    <w:p>
      <w:pPr>
        <w:pStyle w:val="FirstParagraph"/>
      </w:pPr>
      <w:r>
        <w:t xml:space="preserve">This Dissertation presents a focused analysis of the Port Miami automation initiative as a prime example of Systems Engineering in action within the United States Miami context. The project involved integrating legacy cargo handling systems with new AI-driven logistics platforms, real-time vessel tracking, and IoT sensors across vast terminal infrastructure. A team of</w:t>
      </w:r>
      <w:r>
        <w:t xml:space="preserve"> </w:t>
      </w:r>
      <w:r>
        <w:rPr>
          <w:iCs/>
          <w:i/>
        </w:rPr>
        <w:t xml:space="preserve">Systems Engineer</w:t>
      </w:r>
      <w:r>
        <w:t xml:space="preserve">s was pivotal in:</w:t>
      </w:r>
    </w:p>
    <w:p>
      <w:pPr>
        <w:numPr>
          <w:ilvl w:val="0"/>
          <w:numId w:val="1002"/>
        </w:numPr>
        <w:pStyle w:val="Compact"/>
      </w:pPr>
      <w:r>
        <w:t xml:space="preserve">Defining the holistic system architecture encompassing hardware, software, data flows, and human operators.</w:t>
      </w:r>
    </w:p>
    <w:p>
      <w:pPr>
        <w:numPr>
          <w:ilvl w:val="0"/>
          <w:numId w:val="1002"/>
        </w:numPr>
        <w:pStyle w:val="Compact"/>
      </w:pPr>
      <w:r>
        <w:t xml:space="preserve">Modeling potential failure modes (including storm-related disruptions) and designing robust fallback protocols.</w:t>
      </w:r>
    </w:p>
    <w:p>
      <w:pPr>
        <w:numPr>
          <w:ilvl w:val="0"/>
          <w:numId w:val="1002"/>
        </w:numPr>
        <w:pStyle w:val="Compact"/>
      </w:pPr>
      <w:r>
        <w:t xml:space="preserve">Ensuring seamless interoperability between systems from multiple vendors (a critical challenge in Miami's global port operations).</w:t>
      </w:r>
    </w:p>
    <w:p>
      <w:pPr>
        <w:numPr>
          <w:ilvl w:val="0"/>
          <w:numId w:val="1002"/>
        </w:numPr>
        <w:pStyle w:val="Compact"/>
      </w:pPr>
      <w:r>
        <w:t xml:space="preserve">Developing metrics to measure the system's overall effectiveness for stakeholders ranging from shipping lines to city economic development agencies.</w:t>
      </w:r>
    </w:p>
    <w:p>
      <w:pPr>
        <w:pStyle w:val="FirstParagraph"/>
      </w:pPr>
      <w:r>
        <w:t xml:space="preserve">The successful outcome – reduced turnaround times, increased cargo throughput, and enhanced resilience – directly demonstrates how a qualified</w:t>
      </w:r>
      <w:r>
        <w:t xml:space="preserve"> </w:t>
      </w:r>
      <w:r>
        <w:rPr>
          <w:iCs/>
          <w:i/>
        </w:rPr>
        <w:t xml:space="preserve">Systems Engineer</w:t>
      </w:r>
      <w:r>
        <w:t xml:space="preserve">, operating specifically within the Miami context, delivers tangible economic value and operational security for the city as part of the United States.</w:t>
      </w:r>
    </w:p>
    <w:bookmarkEnd w:id="22"/>
    <w:bookmarkStart w:id="23" w:name="Xa9a7b5dfacec9fd41d5812ed55aba72cf394b20"/>
    <w:p>
      <w:pPr>
        <w:pStyle w:val="Heading2"/>
      </w:pPr>
      <w:r>
        <w:t xml:space="preserve">Economic Impact &amp; Workforce Development in United States Miami</w:t>
      </w:r>
    </w:p>
    <w:p>
      <w:pPr>
        <w:pStyle w:val="FirstParagraph"/>
      </w:pPr>
      <w:r>
        <w:t xml:space="preserve">The demand for skilled Systems Engineers in the Miami metropolitan area is surging, driven directly by its status as a major US tech hub. Companies like American Express (Brickell), Microsoft (Miami Office), and numerous startups focused on fintech, marine tech, and smart city solutions actively seek these professionals. This Dissertation analyzes local workforce data indicating that Systems Engineering roles in Miami have grown by over 25% annually in the past three years, significantly outpacing national averages for engineering disciplines.</w:t>
      </w:r>
    </w:p>
    <w:p>
      <w:pPr>
        <w:pStyle w:val="BodyText"/>
      </w:pPr>
      <w:r>
        <w:t xml:space="preserve">Crucially, this growth is not just about filling jobs; it's about building a local talent pipeline. Universities like Florida International University (FIU) and the University of Miami have expanded their systems engineering and computer science curricula with specific focus areas relevant to Miami's challenges (e.g., resilient infrastructure design, data analytics for urban planning). This Dissertation argues that investing in Systems Engineering education tailored to</w:t>
      </w:r>
      <w:r>
        <w:t xml:space="preserve"> </w:t>
      </w:r>
      <w:r>
        <w:rPr>
          <w:bCs/>
          <w:b/>
        </w:rPr>
        <w:t xml:space="preserve">United States Miami</w:t>
      </w:r>
      <w:r>
        <w:t xml:space="preserve">'s unique needs is fundamental to securing its long-term economic competitiveness and livability.</w:t>
      </w:r>
    </w:p>
    <w:bookmarkEnd w:id="23"/>
    <w:bookmarkStart w:id="24" w:name="challenges-unique-to-the-miami-context"/>
    <w:p>
      <w:pPr>
        <w:pStyle w:val="Heading2"/>
      </w:pPr>
      <w:r>
        <w:t xml:space="preserve">Challenges Unique to the Miami Context</w:t>
      </w:r>
    </w:p>
    <w:p>
      <w:pPr>
        <w:pStyle w:val="FirstParagraph"/>
      </w:pPr>
      <w:r>
        <w:t xml:space="preserve">The application of Systems Engineering principles within the United States Miami environment faces distinct hurdles:</w:t>
      </w:r>
    </w:p>
    <w:p>
      <w:pPr>
        <w:numPr>
          <w:ilvl w:val="0"/>
          <w:numId w:val="1003"/>
        </w:numPr>
        <w:pStyle w:val="Compact"/>
      </w:pPr>
      <w:r>
        <w:rPr>
          <w:bCs/>
          <w:b/>
        </w:rPr>
        <w:t xml:space="preserve">Climate Volatility:</w:t>
      </w:r>
      <w:r>
        <w:t xml:space="preserve"> </w:t>
      </w:r>
      <w:r>
        <w:t xml:space="preserve">Designing systems for extreme weather requires constant adaptation, unlike more stable environments elsewhere in the US.</w:t>
      </w:r>
    </w:p>
    <w:p>
      <w:pPr>
        <w:numPr>
          <w:ilvl w:val="0"/>
          <w:numId w:val="1003"/>
        </w:numPr>
        <w:pStyle w:val="Compact"/>
      </w:pPr>
      <w:r>
        <w:rPr>
          <w:bCs/>
          <w:b/>
        </w:rPr>
        <w:t xml:space="preserve">Diversity of Stakeholders:</w:t>
      </w:r>
      <w:r>
        <w:t xml:space="preserve"> </w:t>
      </w:r>
      <w:r>
        <w:t xml:space="preserve">Coordinating between municipal departments, port authorities, private sector giants, and a highly international population adds complexity.</w:t>
      </w:r>
    </w:p>
    <w:p>
      <w:pPr>
        <w:numPr>
          <w:ilvl w:val="0"/>
          <w:numId w:val="1003"/>
        </w:numPr>
        <w:pStyle w:val="Compact"/>
      </w:pPr>
      <w:r>
        <w:rPr>
          <w:bCs/>
          <w:b/>
        </w:rPr>
        <w:t xml:space="preserve">Infrastructure Aging:</w:t>
      </w:r>
      <w:r>
        <w:t xml:space="preserve"> </w:t>
      </w:r>
      <w:r>
        <w:t xml:space="preserve">Integrating new technologies with Miami's often outdated legacy infrastructure (power lines, water mains) is a constant Systems Engineering challenge.</w:t>
      </w:r>
    </w:p>
    <w:p>
      <w:pPr>
        <w:pStyle w:val="FirstParagraph"/>
      </w:pPr>
      <w:r>
        <w:t xml:space="preserve">Navigating these challenges necessitates the specialized skill set of a true</w:t>
      </w:r>
      <w:r>
        <w:t xml:space="preserve"> </w:t>
      </w:r>
      <w:r>
        <w:rPr>
          <w:iCs/>
          <w:i/>
        </w:rPr>
        <w:t xml:space="preserve">Systems Engineer</w:t>
      </w:r>
      <w:r>
        <w:t xml:space="preserve">, whose value proposition is magnified in the specific setting of Miami.</w:t>
      </w:r>
    </w:p>
    <w:bookmarkEnd w:id="24"/>
    <w:bookmarkStart w:id="25" w:name="X61c78774ed0c61ff58acab7b7215f7b4ebe2a83"/>
    <w:p>
      <w:pPr>
        <w:pStyle w:val="Heading2"/>
      </w:pPr>
      <w:r>
        <w:t xml:space="preserve">Conclusion: The Future is Integrated, and It's in Miami</w:t>
      </w:r>
    </w:p>
    <w:p>
      <w:pPr>
        <w:pStyle w:val="FirstParagraph"/>
      </w:pPr>
      <w:r>
        <w:t xml:space="preserve">This Dissertation conclusively argues that as Miami continues to solidify its position as a pivotal economic and technological hub within the United States, the role of the Systems Engineer becomes increasingly central. The city's complex interplay of geography, climate, commerce, and culture creates a unique laboratory where Systems Engineering is not optional but foundational. A proficient</w:t>
      </w:r>
      <w:r>
        <w:t xml:space="preserve"> </w:t>
      </w:r>
      <w:r>
        <w:rPr>
          <w:iCs/>
          <w:i/>
        </w:rPr>
        <w:t xml:space="preserve">Systems Engineer</w:t>
      </w:r>
      <w:r>
        <w:t xml:space="preserve">, deeply attuned to the realities of</w:t>
      </w:r>
      <w:r>
        <w:t xml:space="preserve"> </w:t>
      </w:r>
      <w:r>
        <w:rPr>
          <w:bCs/>
          <w:b/>
        </w:rPr>
        <w:t xml:space="preserve">United States Miami</w:t>
      </w:r>
      <w:r>
        <w:t xml:space="preserve">, is the key to unlocking sustainable growth, operational efficiency across critical infrastructure, and enhanced resilience against mounting environmental challenges.</w:t>
      </w:r>
    </w:p>
    <w:p>
      <w:pPr>
        <w:pStyle w:val="BodyText"/>
      </w:pPr>
      <w:r>
        <w:t xml:space="preserve">For organizations operating within or supporting Miami's development – from city government and port authorities to multinational corporations and emerging startups – strategic investment in Systems Engineering talent is no longer a luxury. It is the essential practice for building a future-ready Miami. This Dissertation establishes that the effective application of Systems Engineering principles, specifically tailored to the United States Miami context, will be a defining factor in determining whether Miami thrives as a 21st-century global city or falters under its own complexity.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Miami</dc:title>
  <dc:creator/>
  <dc:language>en</dc:language>
  <cp:keywords/>
  <dcterms:created xsi:type="dcterms:W3CDTF">2026-04-25T05:49:07Z</dcterms:created>
  <dcterms:modified xsi:type="dcterms:W3CDTF">2026-04-25T05:49:07Z</dcterms:modified>
</cp:coreProperties>
</file>

<file path=docProps/custom.xml><?xml version="1.0" encoding="utf-8"?>
<Properties xmlns="http://schemas.openxmlformats.org/officeDocument/2006/custom-properties" xmlns:vt="http://schemas.openxmlformats.org/officeDocument/2006/docPropsVTypes"/>
</file>