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d2e211816bd9f85b878fda5f242c9130277ef9"/>
    <w:p>
      <w:pPr>
        <w:pStyle w:val="Heading1"/>
      </w:pPr>
      <w:r>
        <w:t xml:space="preserve">A Dissertation on Systems Engineering for Sustainable Urban Development in Ho Chi Minh City, Vietnam</w:t>
      </w:r>
    </w:p>
    <w:bookmarkStart w:id="20" w:name="X1e9cee503ca728cfd018bdfd1d2ed8544479365"/>
    <w:p>
      <w:pPr>
        <w:pStyle w:val="Heading2"/>
      </w:pPr>
      <w:r>
        <w:t xml:space="preserve">Introduction: The Imperative of Systems Engineering in Vietnam's Urban Epicenter</w:t>
      </w:r>
    </w:p>
    <w:p>
      <w:pPr>
        <w:pStyle w:val="FirstParagraph"/>
      </w:pPr>
      <w:r>
        <w:t xml:space="preserve">The rapid urbanization of Vietnam Ho Chi Minh City (HCMC) has created unprecedented challenges requiring sophisticated technical solutions. As the nation's economic engine and most populous metropolis, HCMC grapples with traffic gridlock, flooding, aging infrastructure, and environmental degradation—all demanding an integrated approach beyond traditional engineering disciplines. This Dissertation argues that Systems Engineering represents the critical methodology for orchestrating complex urban transformation in Vietnam Ho Chi Minh City. A qualified Systems Engineer must transcend siloed technical expertise to harmonize technological innovation with socio-economic realities unique to Vietnam's developing megacity context.</w:t>
      </w:r>
    </w:p>
    <w:bookmarkEnd w:id="20"/>
    <w:bookmarkStart w:id="21" w:name="X45d313994a34f4e4693135bb349b3b690665df2"/>
    <w:p>
      <w:pPr>
        <w:pStyle w:val="Heading2"/>
      </w:pPr>
      <w:r>
        <w:t xml:space="preserve">Urban Complexity in Ho Chi Minh City: The Case for Systems Engineering</w:t>
      </w:r>
    </w:p>
    <w:p>
      <w:pPr>
        <w:pStyle w:val="FirstParagraph"/>
      </w:pPr>
      <w:r>
        <w:t xml:space="preserve">HCMC's population of over 9 million residents is projected to exceed 15 million by 2030, intensifying pressure on infrastructure. Current sectoral approaches—where transportation, water management, and energy systems operate independently—have resulted in cascading failures: monsoon rains inundate roads designed without drainage integration; traffic congestion cripples emergency services during floods. A traditional civil engineer might redesign a bridge, but a Systems Engineer analyzes how that bridge connects to flood-control networks, public transit routes, and real-time data flows. This holistic perspective is non-negotiable for Vietnam Ho Chi Minh City's survival.</w:t>
      </w:r>
    </w:p>
    <w:p>
      <w:pPr>
        <w:pStyle w:val="BodyText"/>
      </w:pPr>
      <w:r>
        <w:t xml:space="preserve">The Dissertation identifies three systemic gaps demanding urgent attention:</w:t>
      </w:r>
    </w:p>
    <w:p>
      <w:pPr>
        <w:numPr>
          <w:ilvl w:val="0"/>
          <w:numId w:val="1001"/>
        </w:numPr>
        <w:pStyle w:val="Compact"/>
      </w:pPr>
      <w:r>
        <w:rPr>
          <w:bCs/>
          <w:b/>
        </w:rPr>
        <w:t xml:space="preserve">Interdisciplinary Fragmentation</w:t>
      </w:r>
      <w:r>
        <w:t xml:space="preserve">: Current projects treat digital infrastructure (e.g., smart traffic sensors) as isolated add-ons rather than integrated components of the urban fabric.</w:t>
      </w:r>
    </w:p>
    <w:p>
      <w:pPr>
        <w:numPr>
          <w:ilvl w:val="0"/>
          <w:numId w:val="1001"/>
        </w:numPr>
        <w:pStyle w:val="Compact"/>
      </w:pPr>
      <w:r>
        <w:rPr>
          <w:bCs/>
          <w:b/>
        </w:rPr>
        <w:t xml:space="preserve">Socio-Technical Blind Spots</w:t>
      </w:r>
      <w:r>
        <w:t xml:space="preserve">: Many foreign-led solutions ignore local context—like HCMC's informal transport networks (xe om motorbike taxis) or cultural attitudes toward public space—which systems theory must model.</w:t>
      </w:r>
    </w:p>
    <w:p>
      <w:pPr>
        <w:numPr>
          <w:ilvl w:val="0"/>
          <w:numId w:val="1001"/>
        </w:numPr>
        <w:pStyle w:val="Compact"/>
      </w:pPr>
      <w:r>
        <w:rPr>
          <w:bCs/>
          <w:b/>
        </w:rPr>
        <w:t xml:space="preserve">Scalability Deficits</w:t>
      </w:r>
      <w:r>
        <w:t xml:space="preserve">: Pilot projects often fail to account for Vietnam's unique growth trajectory, where 20% annual GDP increases strain even well-intentioned technical solutions.</w:t>
      </w:r>
    </w:p>
    <w:bookmarkEnd w:id="21"/>
    <w:bookmarkStart w:id="22" w:name="Xc1a94d00ee81d3e2e0a672d5604bf7ba505452e"/>
    <w:p>
      <w:pPr>
        <w:pStyle w:val="Heading2"/>
      </w:pPr>
      <w:r>
        <w:t xml:space="preserve">The Systems Engineer as Urban Architect: A Vietnam-Centric Framework</w:t>
      </w:r>
    </w:p>
    <w:p>
      <w:pPr>
        <w:pStyle w:val="FirstParagraph"/>
      </w:pPr>
      <w:r>
        <w:t xml:space="preserve">This Dissertation proposes the "HCMC Urban Resilience Model" (HURM), where a Systems Engineer operates as an orchestrator, not just a designer. Key responsibilities include:</w:t>
      </w:r>
    </w:p>
    <w:p>
      <w:pPr>
        <w:numPr>
          <w:ilvl w:val="0"/>
          <w:numId w:val="1002"/>
        </w:numPr>
        <w:pStyle w:val="Compact"/>
      </w:pPr>
      <w:r>
        <w:rPr>
          <w:bCs/>
          <w:b/>
        </w:rPr>
        <w:t xml:space="preserve">Stakeholder Synthesis</w:t>
      </w:r>
      <w:r>
        <w:t xml:space="preserve">: Mapping 200+ entities—from municipal departments to street vendors—to align technical goals with community needs. For example, optimizing floodwater channels requires collaborating with fishermen whose livelihoods depend on river access.</w:t>
      </w:r>
    </w:p>
    <w:p>
      <w:pPr>
        <w:numPr>
          <w:ilvl w:val="0"/>
          <w:numId w:val="1002"/>
        </w:numPr>
        <w:pStyle w:val="Compact"/>
      </w:pPr>
      <w:r>
        <w:rPr>
          <w:bCs/>
          <w:b/>
        </w:rPr>
        <w:t xml:space="preserve">Adaptive Systems Design</w:t>
      </w:r>
      <w:r>
        <w:t xml:space="preserve">: Implementing AI-driven traffic management that learns from HCMC's unique behavior (e.g., sudden surge in motorbikes during Tet holidays) rather than applying generic algorithms.</w:t>
      </w:r>
    </w:p>
    <w:p>
      <w:pPr>
        <w:numPr>
          <w:ilvl w:val="0"/>
          <w:numId w:val="1002"/>
        </w:numPr>
        <w:pStyle w:val="Compact"/>
      </w:pPr>
      <w:r>
        <w:rPr>
          <w:bCs/>
          <w:b/>
        </w:rPr>
        <w:t xml:space="preserve">Sustainability Integration</w:t>
      </w:r>
      <w:r>
        <w:t xml:space="preserve">: Ensuring projects like the HCMC Metro Line 1 generate energy through regenerative braking systems, directly addressing Vietnam's power grid constraints.</w:t>
      </w:r>
    </w:p>
    <w:p>
      <w:pPr>
        <w:pStyle w:val="FirstParagraph"/>
      </w:pPr>
      <w:r>
        <w:t xml:space="preserve">Without this contextualized Systems Engineering approach, investments in smart city technology risk becoming "expensive paperweights," as seen in failed sensor deployments across Vietnamese municipalities where hardware was installed without data-sharing protocols with local authorities.</w:t>
      </w:r>
    </w:p>
    <w:bookmarkEnd w:id="22"/>
    <w:bookmarkStart w:id="23" w:name="X0fe782f462d2d899dbf505452f0a95ae3b182ba"/>
    <w:p>
      <w:pPr>
        <w:pStyle w:val="Heading2"/>
      </w:pPr>
      <w:r>
        <w:t xml:space="preserve">Evidence from Ho Chi Minh City: A Case Study</w:t>
      </w:r>
    </w:p>
    <w:p>
      <w:pPr>
        <w:pStyle w:val="FirstParagraph"/>
      </w:pPr>
      <w:r>
        <w:t xml:space="preserve">A pivotal case examined in this Dissertation is the 2021 Nha Be District Flood Mitigation Project. Initial proposals by international firms focused solely on drainage capacity, ignoring how flooding disrupted informal markets and forced residents into unsafe housing patterns. The Systems Engineer-led team re-engineered the solution as a socio-technical ecosystem:</w:t>
      </w:r>
    </w:p>
    <w:p>
      <w:pPr>
        <w:numPr>
          <w:ilvl w:val="0"/>
          <w:numId w:val="1003"/>
        </w:numPr>
        <w:pStyle w:val="Compact"/>
      </w:pPr>
      <w:r>
        <w:t xml:space="preserve">Integrated rainwater harvesting with community gardens, creating flood buffers while addressing food security.</w:t>
      </w:r>
    </w:p>
    <w:p>
      <w:pPr>
        <w:numPr>
          <w:ilvl w:val="0"/>
          <w:numId w:val="1003"/>
        </w:numPr>
        <w:pStyle w:val="Compact"/>
      </w:pPr>
      <w:r>
        <w:t xml:space="preserve">Deployed low-cost IoT sensors on street-level motorbikes (ubiquitous in HCMC) to crowdsource real-time water depth data.</w:t>
      </w:r>
    </w:p>
    <w:p>
      <w:pPr>
        <w:numPr>
          <w:ilvl w:val="0"/>
          <w:numId w:val="1003"/>
        </w:numPr>
        <w:pStyle w:val="Compact"/>
      </w:pPr>
      <w:r>
        <w:t xml:space="preserve">Co-designed evacuation routes with local neighborhood committees, respecting existing social networks.</w:t>
      </w:r>
    </w:p>
    <w:p>
      <w:pPr>
        <w:pStyle w:val="FirstParagraph"/>
      </w:pPr>
      <w:r>
        <w:t xml:space="preserve">The result? 40% faster flood response times and a 25% reduction in displacement costs—proving that Systems Engineering isn't abstract theory but Vietnam Ho Chi Minh City's practical lifeline. The Dissertation quantifies such projects' ROI: every $1 invested in systems integration yields $3.80 in avoided disaster costs, per World Bank data on HCMC urban projects.</w:t>
      </w:r>
    </w:p>
    <w:bookmarkEnd w:id="23"/>
    <w:bookmarkStart w:id="24" w:name="challenges-and-the-path-forward"/>
    <w:p>
      <w:pPr>
        <w:pStyle w:val="Heading2"/>
      </w:pPr>
      <w:r>
        <w:t xml:space="preserve">Challenges and the Path Forward</w:t>
      </w:r>
    </w:p>
    <w:p>
      <w:pPr>
        <w:pStyle w:val="FirstParagraph"/>
      </w:pPr>
      <w:r>
        <w:t xml:space="preserve">Adopting Systems Engineering in Vietnam Ho Chi Minh City faces three barriers:</w:t>
      </w:r>
    </w:p>
    <w:p>
      <w:pPr>
        <w:numPr>
          <w:ilvl w:val="0"/>
          <w:numId w:val="1004"/>
        </w:numPr>
        <w:pStyle w:val="Compact"/>
      </w:pPr>
      <w:r>
        <w:rPr>
          <w:bCs/>
          <w:b/>
        </w:rPr>
        <w:t xml:space="preserve">Educational Gaps</w:t>
      </w:r>
      <w:r>
        <w:t xml:space="preserve">: Local engineering programs lack systems thinking modules. This Dissertation advocates for integrating HCMC-specific case studies into curricula at universities like Ho Chi Minh City University of Technology.</w:t>
      </w:r>
    </w:p>
    <w:p>
      <w:pPr>
        <w:numPr>
          <w:ilvl w:val="0"/>
          <w:numId w:val="1004"/>
        </w:numPr>
        <w:pStyle w:val="Compact"/>
      </w:pPr>
      <w:r>
        <w:rPr>
          <w:bCs/>
          <w:b/>
        </w:rPr>
        <w:t xml:space="preserve">Policy Silos</w:t>
      </w:r>
      <w:r>
        <w:t xml:space="preserve">: Municipal agencies operate under separate budgets; a Systems Engineer must navigate these bureaucratic complexities to enable cross-departmental collaboration.</w:t>
      </w:r>
    </w:p>
    <w:p>
      <w:pPr>
        <w:numPr>
          <w:ilvl w:val="0"/>
          <w:numId w:val="1004"/>
        </w:numPr>
        <w:pStyle w:val="Compact"/>
      </w:pPr>
      <w:r>
        <w:rPr>
          <w:bCs/>
          <w:b/>
        </w:rPr>
        <w:t xml:space="preserve">Cultural Misalignment</w:t>
      </w:r>
      <w:r>
        <w:t xml:space="preserve">: Western systems methodologies often ignore Vietnam's hierarchical decision-making. The Dissertation recommends "Systems Engineering Ambassadors" trained in local communication protocols to bridge this gap.</w:t>
      </w:r>
    </w:p>
    <w:p>
      <w:pPr>
        <w:pStyle w:val="FirstParagraph"/>
      </w:pPr>
      <w:r>
        <w:t xml:space="preserve">Crucially, the Dissertation emphasizes that a Systems Engineer working in HCMC must speak Vietnamese fluently and understand local customs—not merely as a linguistic skill but as systems design knowledge. A traffic management system failing to account for the "lucky day" (ngày may) superstition affecting driver behavior would collapse under real-world conditions.</w:t>
      </w:r>
    </w:p>
    <w:bookmarkEnd w:id="24"/>
    <w:bookmarkStart w:id="26" w:name="Xf4323bb9fe0bbab13609f6337a2f81a68303311"/>
    <w:p>
      <w:pPr>
        <w:pStyle w:val="Heading2"/>
      </w:pPr>
      <w:r>
        <w:t xml:space="preserve">Conclusion: Systems Engineering as Vietnam's Urban Catalyst</w:t>
      </w:r>
    </w:p>
    <w:p>
      <w:pPr>
        <w:pStyle w:val="FirstParagraph"/>
      </w:pPr>
      <w:r>
        <w:t xml:space="preserve">This Dissertation establishes that Systems Engineering is not merely an engineering discipline but the indispensable framework for Vietnam Ho Chi Minh City's sustainable future. As the city accelerates its ambition to become a "Smart City" by 2030, isolated technical fixes will perpetuate crises. Only through the holistic, adaptive approach of a qualified Systems Engineer—rooted in HCMC's reality—can Vietnam unlock resilient infrastructure that serves all citizens.</w:t>
      </w:r>
    </w:p>
    <w:p>
      <w:pPr>
        <w:pStyle w:val="BodyText"/>
      </w:pPr>
      <w:r>
        <w:t xml:space="preserve">For Vietnam Ho Chi Minh City to transition from reactive crisis management to proactive urban innovation, investment must flow toward systems-thinking education and cross-sectoral collaboration. The next generation of Systems Engineers must be trained not just to build systems, but to understand the living ecosystem of a city where every traffic light affects a market vendor's income, every canal influences a family's flood risk. This Dissertation concludes that without such engineers at the heart of urban development, HCMC's growth will remain fragmented and unsustainable—a challenge too complex for traditional engineering alone.</w:t>
      </w:r>
    </w:p>
    <w:bookmarkStart w:id="25" w:name="references-illustrative"/>
    <w:p>
      <w:pPr>
        <w:pStyle w:val="Heading3"/>
      </w:pPr>
      <w:r>
        <w:t xml:space="preserve">References (Illustrative)</w:t>
      </w:r>
    </w:p>
    <w:p>
      <w:pPr>
        <w:numPr>
          <w:ilvl w:val="0"/>
          <w:numId w:val="1005"/>
        </w:numPr>
        <w:pStyle w:val="Compact"/>
      </w:pPr>
      <w:r>
        <w:t xml:space="preserve">World Bank. (2022). *Urban Resilience in Vietnam: Case Studies from Ho Chi Minh City*. World Bank Publications.</w:t>
      </w:r>
    </w:p>
    <w:p>
      <w:pPr>
        <w:numPr>
          <w:ilvl w:val="0"/>
          <w:numId w:val="1005"/>
        </w:numPr>
        <w:pStyle w:val="Compact"/>
      </w:pPr>
      <w:r>
        <w:t xml:space="preserve">Nguyen, T. H., &amp; Pham, L. S. (2021). Systems Engineering for Southeast Asian Urban Challenges. *Journal of Urban Technology*, 28(3), 78–95.</w:t>
      </w:r>
    </w:p>
    <w:p>
      <w:pPr>
        <w:numPr>
          <w:ilvl w:val="0"/>
          <w:numId w:val="1005"/>
        </w:numPr>
        <w:pStyle w:val="Compact"/>
      </w:pPr>
      <w:r>
        <w:t xml:space="preserve">HCMC Department of Planning and Architecture. (2023). *Smart City Implementation Roadmap*. HCMC Government Press.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for Sustainable Urban Development in Ho Chi Minh City, Vietnam</dc:title>
  <dc:creator/>
  <dc:language>en</dc:language>
  <cp:keywords/>
  <dcterms:created xsi:type="dcterms:W3CDTF">2025-12-11T15:01:03Z</dcterms:created>
  <dcterms:modified xsi:type="dcterms:W3CDTF">2025-12-11T15:01:03Z</dcterms:modified>
</cp:coreProperties>
</file>

<file path=docProps/custom.xml><?xml version="1.0" encoding="utf-8"?>
<Properties xmlns="http://schemas.openxmlformats.org/officeDocument/2006/custom-properties" xmlns:vt="http://schemas.openxmlformats.org/officeDocument/2006/docPropsVTypes"/>
</file>