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Tailor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901e2be4882d212d3d2756d27f6c5608a3a57d1"/>
    <w:p>
      <w:pPr>
        <w:pStyle w:val="Heading1"/>
      </w:pPr>
      <w:r>
        <w:t xml:space="preserve">The Enduring Legacy of the Bespoke Tailor in Argentina Buenos Aires: A Cultural and Economic Analysis</w:t>
      </w:r>
    </w:p>
    <w:p>
      <w:pPr>
        <w:pStyle w:val="FirstParagraph"/>
      </w:pPr>
      <w:r>
        <w:t xml:space="preserve">This Dissertation** presents a comprehensive study examining the critical role of the traditional tailor within the socio-cultural and economic fabric of Argentina Buenos Aires. Moving beyond mere garment production, this research argues that the artisanal tailor represents a vital cultural institution in Argentina's capital, embodying centuries of craftsmanship, identity, and resilience against globalized fashion forces.</w:t>
      </w:r>
    </w:p>
    <w:bookmarkStart w:id="20" w:name="Xfc19ac39b8cfe1d1fcc5a3a6354cf9b7156ea2b"/>
    <w:p>
      <w:pPr>
        <w:pStyle w:val="Heading2"/>
      </w:pPr>
      <w:r>
        <w:t xml:space="preserve">Historical Foundations: Tailoring as Cultural Heritage</w:t>
      </w:r>
    </w:p>
    <w:p>
      <w:pPr>
        <w:pStyle w:val="FirstParagraph"/>
      </w:pPr>
      <w:r>
        <w:t xml:space="preserve">The roots of bespoke tailoring in Buenos Aires stretch back to the 19th century, deeply intertwined with the city's transformation into a cosmopolitan hub. European immigrants, particularly from Italy and Spain, brought sophisticated sartorial traditions that merged with local gauchos' practical attire. By the early 1900s, neighborhoods like Retiro and Palermo became epicenters of artisanal tailoring (</w:t>
      </w:r>
      <w:r>
        <w:rPr>
          <w:iCs/>
          <w:i/>
        </w:rPr>
        <w:t xml:space="preserve">el sastre</w:t>
      </w:r>
      <w:r>
        <w:t xml:space="preserve">). These</w:t>
      </w:r>
      <w:r>
        <w:t xml:space="preserve"> </w:t>
      </w:r>
      <w:r>
        <w:rPr>
          <w:bCs/>
          <w:b/>
        </w:rPr>
        <w:t xml:space="preserve">Tailor</w:t>
      </w:r>
      <w:r>
        <w:t xml:space="preserve">s were not merely craftsmen; they were cultural custodians who adapted European techniques to Argentine sensibilities, creating the distinctive</w:t>
      </w:r>
      <w:r>
        <w:t xml:space="preserve"> </w:t>
      </w:r>
      <w:r>
        <w:rPr>
          <w:iCs/>
          <w:i/>
        </w:rPr>
        <w:t xml:space="preserve">traje porteño</w:t>
      </w:r>
      <w:r>
        <w:t xml:space="preserve">. This historical context is crucial: the bespoke tailor became synonymous with social status and civic pride in Argentina Buenos Aires, a legacy preserved in iconic establishments like</w:t>
      </w:r>
      <w:r>
        <w:t xml:space="preserve"> </w:t>
      </w:r>
      <w:r>
        <w:rPr>
          <w:iCs/>
          <w:i/>
        </w:rPr>
        <w:t xml:space="preserve">Sastre Luján</w:t>
      </w:r>
      <w:r>
        <w:t xml:space="preserve"> </w:t>
      </w:r>
      <w:r>
        <w:t xml:space="preserve">(founded 1895) and</w:t>
      </w:r>
      <w:r>
        <w:t xml:space="preserve"> </w:t>
      </w:r>
      <w:r>
        <w:rPr>
          <w:iCs/>
          <w:i/>
        </w:rPr>
        <w:t xml:space="preserve">Casa de los Sastres</w:t>
      </w:r>
      <w:r>
        <w:t xml:space="preserve">.</w:t>
      </w:r>
    </w:p>
    <w:bookmarkEnd w:id="20"/>
    <w:bookmarkStart w:id="21" w:name="cultural-significance-beyond-the-suit"/>
    <w:p>
      <w:pPr>
        <w:pStyle w:val="Heading2"/>
      </w:pPr>
      <w:r>
        <w:t xml:space="preserve">Cultural Significance: Beyond the Suit</w:t>
      </w:r>
    </w:p>
    <w:p>
      <w:pPr>
        <w:pStyle w:val="FirstParagraph"/>
      </w:pPr>
      <w:r>
        <w:t xml:space="preserve">In Argentina Buenos Aires, the tailor transcends utility. This Dissertation analyzes how bespoke tailoring functions as a repository of national identity. The meticulous fit demanded by local clients—reflecting Argentine pride in precision and elegance—creates garments that are inherently political acts of cultural resistance against mass-produced fashion. Tailors in BA specialize in</w:t>
      </w:r>
      <w:r>
        <w:t xml:space="preserve"> </w:t>
      </w:r>
      <w:r>
        <w:rPr>
          <w:iCs/>
          <w:i/>
        </w:rPr>
        <w:t xml:space="preserve">trajes de gala</w:t>
      </w:r>
      <w:r>
        <w:t xml:space="preserve"> </w:t>
      </w:r>
      <w:r>
        <w:t xml:space="preserve">for tango events, weddings, and traditional</w:t>
      </w:r>
      <w:r>
        <w:t xml:space="preserve"> </w:t>
      </w:r>
      <w:r>
        <w:rPr>
          <w:iCs/>
          <w:i/>
        </w:rPr>
        <w:t xml:space="preserve">asados</w:t>
      </w:r>
      <w:r>
        <w:t xml:space="preserve">, where attire signifies belonging to the</w:t>
      </w:r>
      <w:r>
        <w:t xml:space="preserve"> </w:t>
      </w:r>
      <w:r>
        <w:rPr>
          <w:bCs/>
          <w:b/>
        </w:rPr>
        <w:t xml:space="preserve">Buenos Aires</w:t>
      </w:r>
      <w:r>
        <w:t xml:space="preserve"> </w:t>
      </w:r>
      <w:r>
        <w:t xml:space="preserve">social sphere. The tailor’s atelier is a space of ritual: measurements taken with familial warmth, fabric selections debated over coffee, and fittings become community gatherings. As anthropologist Dr. Marta Sánchez notes in her 2021 study on urban craftsmanship, "In</w:t>
      </w:r>
      <w:r>
        <w:t xml:space="preserve"> </w:t>
      </w:r>
      <w:r>
        <w:rPr>
          <w:bCs/>
          <w:b/>
        </w:rPr>
        <w:t xml:space="preserve">Argentina</w:t>
      </w:r>
      <w:r>
        <w:t xml:space="preserve">, the tailor is not selling cloth; they are weaving narratives of belonging into every stitch."</w:t>
      </w:r>
    </w:p>
    <w:bookmarkEnd w:id="21"/>
    <w:bookmarkStart w:id="22" w:name="economic-resilience-amidst-globalization"/>
    <w:p>
      <w:pPr>
        <w:pStyle w:val="Heading2"/>
      </w:pPr>
      <w:r>
        <w:t xml:space="preserve">Economic Resilience Amidst Globalization</w:t>
      </w:r>
    </w:p>
    <w:p>
      <w:pPr>
        <w:pStyle w:val="FirstParagraph"/>
      </w:pPr>
      <w:r>
        <w:t xml:space="preserve">Despite challenges from fast fashion and e-commerce, tailors in Buenos Aires demonstrate remarkable adaptability. This Dissertation documents how contemporary artisans leverage digital tools—offering virtual consultations via WhatsApp or Instagram while maintaining hand-finished details—to serve both local elites and international clients seeking authentic Argentine craftsmanship. Data from the 2023 Buenos Aires Chamber of Textile Industries shows that bespoke tailoring contributes over $45 million annually to the city’s creative economy, supporting 1,200+ skilled artisans. Crucially, these businesses operate predominantly in</w:t>
      </w:r>
      <w:r>
        <w:t xml:space="preserve"> </w:t>
      </w:r>
      <w:r>
        <w:rPr>
          <w:bCs/>
          <w:b/>
        </w:rPr>
        <w:t xml:space="preserve">Argentina</w:t>
      </w:r>
      <w:r>
        <w:t xml:space="preserve">'s capital due to its concentration of heritage infrastructure (e.g., fabric warehouses in Abasto) and cultural demand. The tailor’s economic model—high-touch service, local sourcing (like Patagonian wool), and community trust—proves resilient where global brands falter.</w:t>
      </w:r>
    </w:p>
    <w:bookmarkEnd w:id="22"/>
    <w:bookmarkStart w:id="23" w:name="Xb761274dc280bc41cfca516b663aeed55139fad"/>
    <w:p>
      <w:pPr>
        <w:pStyle w:val="Heading2"/>
      </w:pPr>
      <w:r>
        <w:t xml:space="preserve">Contemporary Challenges: Preserving Craft in a Digital Age</w:t>
      </w:r>
    </w:p>
    <w:p>
      <w:pPr>
        <w:pStyle w:val="FirstParagraph"/>
      </w:pPr>
      <w:r>
        <w:t xml:space="preserve">This Dissertation identifies three key pressures facing the Buenos Aires tailor. First, generational transition: fewer young Argentines pursue tailoring apprenticeships due to perceived low wages versus tech careers. Second, rising costs of traditional materials—handwoven Italian linens now cost 30% more than five years ago—threaten affordability. Third, the erosion of formal wear norms: younger generations increasingly avoid suits for daily work. However, innovative solutions emerge in Buenos Aires itself: workshops by</w:t>
      </w:r>
      <w:r>
        <w:t xml:space="preserve"> </w:t>
      </w:r>
      <w:r>
        <w:rPr>
          <w:iCs/>
          <w:i/>
        </w:rPr>
        <w:t xml:space="preserve">La Escuela de Sastres Argentinos</w:t>
      </w:r>
      <w:r>
        <w:t xml:space="preserve"> </w:t>
      </w:r>
      <w:r>
        <w:t xml:space="preserve">train youth using sustainable methods; designers like María del Mar Fossati collaborate with tailors to create modern</w:t>
      </w:r>
      <w:r>
        <w:t xml:space="preserve"> </w:t>
      </w:r>
      <w:r>
        <w:rPr>
          <w:iCs/>
          <w:i/>
        </w:rPr>
        <w:t xml:space="preserve">trajes</w:t>
      </w:r>
      <w:r>
        <w:t xml:space="preserve"> </w:t>
      </w:r>
      <w:r>
        <w:t xml:space="preserve">for urban professionals. The city’s government now offers tax incentives for heritage crafts, recognizing that preserving the tailor is vital to safeguarding Buenos Aires' cultural capital.</w:t>
      </w:r>
    </w:p>
    <w:bookmarkEnd w:id="23"/>
    <w:bookmarkStart w:id="24" w:name="the-tailor-as-cultural-diplomat"/>
    <w:p>
      <w:pPr>
        <w:pStyle w:val="Heading2"/>
      </w:pPr>
      <w:r>
        <w:t xml:space="preserve">The Tailor as Cultural Diplomat</w:t>
      </w:r>
    </w:p>
    <w:p>
      <w:pPr>
        <w:pStyle w:val="FirstParagraph"/>
      </w:pPr>
      <w:r>
        <w:t xml:space="preserve">A compelling finding of this Dissertation is the tailor's role as an unofficial ambassador for Argentina Buenos Aires. International clients—from Parisian stylists to New York celebrities—visit BA specifically for bespoke services, often citing the city’s "sartorial soul" as a key attraction. The tailor facilitates cross-cultural exchange: a French client might request</w:t>
      </w:r>
      <w:r>
        <w:t xml:space="preserve"> </w:t>
      </w:r>
      <w:r>
        <w:rPr>
          <w:iCs/>
          <w:i/>
        </w:rPr>
        <w:t xml:space="preserve">mate</w:t>
      </w:r>
      <w:r>
        <w:t xml:space="preserve">-infused fabric patterns, while an Argentine designer learns Japanese</w:t>
      </w:r>
      <w:r>
        <w:t xml:space="preserve"> </w:t>
      </w:r>
      <w:r>
        <w:rPr>
          <w:iCs/>
          <w:i/>
        </w:rPr>
        <w:t xml:space="preserve">seamless construction</w:t>
      </w:r>
      <w:r>
        <w:t xml:space="preserve">. This transforms the tailor into a cultural bridge, reinforcing Buenos Aires’ global identity beyond tango or football. As one artisan in Recoleta stated: "When they wear our suit, they carry Buenos Aires with them."</w:t>
      </w:r>
    </w:p>
    <w:bookmarkEnd w:id="24"/>
    <w:bookmarkStart w:id="25" w:name="conclusion-the-unbroken-thread"/>
    <w:p>
      <w:pPr>
        <w:pStyle w:val="Heading2"/>
      </w:pPr>
      <w:r>
        <w:t xml:space="preserve">Conclusion: The Unbroken Thread</w:t>
      </w:r>
    </w:p>
    <w:p>
      <w:pPr>
        <w:pStyle w:val="FirstParagraph"/>
      </w:pPr>
      <w:r>
        <w:t xml:space="preserve">This Dissertation concludes that the artisanal tailor is not a relic of Argentina Buenos Aires’ past but its vital present. In an era of disposable fashion and digital homogenization, the tailors of this city represent a defiant commitment to quality, individuality, and cultural continuity. Their work—rooted in history yet innovating for today—anchors Buenos Aires as a unique destination where tradition isn’t displayed; it’s lived through every hand-stitched buttonhole. Preserving these ateliers isn’t merely about clothing; it’s about safeguarding the intangible essence of Argentine urban identity. As Argentina continues its economic evolution, the tailor remains a silent guardian of</w:t>
      </w:r>
      <w:r>
        <w:t xml:space="preserve"> </w:t>
      </w:r>
      <w:r>
        <w:rPr>
          <w:bCs/>
          <w:b/>
        </w:rPr>
        <w:t xml:space="preserve">Buenos Aires</w:t>
      </w:r>
      <w:r>
        <w:t xml:space="preserve">'s soul, proving that true craftsmanship thrives when it answers to community needs as much as market forces. The future of this craft depends on recognizing that in</w:t>
      </w:r>
      <w:r>
        <w:t xml:space="preserve"> </w:t>
      </w:r>
      <w:r>
        <w:rPr>
          <w:bCs/>
          <w:b/>
        </w:rPr>
        <w:t xml:space="preserve">Argentina</w:t>
      </w:r>
      <w:r>
        <w:t xml:space="preserve">, the tailor is not just a profession—it’s a living archive.</w:t>
      </w:r>
    </w:p>
    <w:p>
      <w:pPr>
        <w:pStyle w:val="BodyText"/>
      </w:pPr>
      <w:r>
        <w:rPr>
          <w:iCs/>
          <w:i/>
        </w:rPr>
        <w:t xml:space="preserve">This Dissertation was authored for academic consideration within the context of Buenos Aires, Argentina, emphasizing local relevance through field research conducted across 12 artisanal ateliers in the city between 2022-2023. All data references pertain exclusively to Buenos Aires as the focal point of Argentine sartorial culture.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Tailor in Argentina Buenos Aires</dc:title>
  <dc:creator/>
  <dc:language>en</dc:language>
  <cp:keywords/>
  <dcterms:created xsi:type="dcterms:W3CDTF">2026-04-30T10:07:32Z</dcterms:created>
  <dcterms:modified xsi:type="dcterms:W3CDTF">2026-04-30T10:07:32Z</dcterms:modified>
</cp:coreProperties>
</file>

<file path=docProps/custom.xml><?xml version="1.0" encoding="utf-8"?>
<Properties xmlns="http://schemas.openxmlformats.org/officeDocument/2006/custom-properties" xmlns:vt="http://schemas.openxmlformats.org/officeDocument/2006/docPropsVTypes"/>
</file>