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Australia</w:t>
      </w:r>
      <w:r>
        <w:t xml:space="preserve"> </w:t>
      </w:r>
      <w:r>
        <w:t xml:space="preserve">Sydney</w:t>
      </w:r>
    </w:p>
    <w:bookmarkStart w:id="25" w:name="Xbe7184c8da73d403c8ddbede34af6bda2ce9ce3"/>
    <w:p>
      <w:pPr>
        <w:pStyle w:val="Heading1"/>
      </w:pPr>
      <w:r>
        <w:t xml:space="preserve">The Enduring Artistry of Tailoring: A Dissertation on Custom Craftsmanship in Australia Sydney</w:t>
      </w:r>
    </w:p>
    <w:p>
      <w:pPr>
        <w:pStyle w:val="FirstParagraph"/>
      </w:pPr>
      <w:r>
        <w:rPr>
          <w:bCs/>
          <w:b/>
        </w:rPr>
        <w:t xml:space="preserve">Abstract:</w:t>
      </w:r>
      <w:r>
        <w:t xml:space="preserve"> </w:t>
      </w:r>
      <w:r>
        <w:t xml:space="preserve">This dissertation examines the contemporary significance, historical evolution, and future trajectory of bespoke tailoring within the vibrant cultural and economic landscape of Australia Sydney. Focusing specifically on the city as a global fashion hub, it argues that traditional tailoring remains not merely a relic but a vital, adaptive art form integral to Sydney's identity. Through qualitative analysis of artisanal workshops, industry interviews, and historical contextualisation, this study demonstrates how local tailors navigate challenges posed by fast fashion and digital disruption while preserving cultural heritage. The findings underscore the unique value proposition of Australia Sydney-based tailoring within the national and international sartorial ecosystem.</w:t>
      </w:r>
    </w:p>
    <w:bookmarkStart w:id="20" w:name="X2f75a74a67ba09a6d088ffa9bdff34c56e56ade"/>
    <w:p>
      <w:pPr>
        <w:pStyle w:val="Heading2"/>
      </w:pPr>
      <w:r>
        <w:t xml:space="preserve">Introduction: Tailoring as Cultural Heritage in a Metropolis</w:t>
      </w:r>
    </w:p>
    <w:p>
      <w:pPr>
        <w:pStyle w:val="FirstParagraph"/>
      </w:pPr>
      <w:r>
        <w:t xml:space="preserve">The city of Sydney, Australia, stands as a dynamic confluence of global influences and distinct Australian identity. Within this urban tapestry, the role of the tailor transcends mere garment creation; it embodies centuries-old craftsmanship deeply woven into Sydney's social fabric. This dissertation investigates why bespoke tailoring persists with resilience and renewed purpose in Australia Sydney amidst a commercial environment dominated by mass production. It posits that the enduring presence of skilled tailors is not an anomaly but a strategic cultural asset essential for preserving artisanal integrity, fostering local economic diversity, and meeting the nuanced sartorial demands of Sydney's cosmopolitan populace. The study directly addresses the critical intersection where 'Tailor' as artisan meets 'Australia Sydney' as a unique socio-economic context.</w:t>
      </w:r>
    </w:p>
    <w:bookmarkEnd w:id="20"/>
    <w:bookmarkStart w:id="21" w:name="X454947f773cf930f37eda51cbc7a9bb606d6189"/>
    <w:p>
      <w:pPr>
        <w:pStyle w:val="Heading2"/>
      </w:pPr>
      <w:r>
        <w:t xml:space="preserve">Historical Context: From Colonial Threads to Modern Ateliers</w:t>
      </w:r>
    </w:p>
    <w:p>
      <w:pPr>
        <w:pStyle w:val="FirstParagraph"/>
      </w:pPr>
      <w:r>
        <w:t xml:space="preserve">The history of tailoring in Australia Sydney traces back to the early 19th century, with the first tailors establishing themselves near The Rocks and Circular Quay to serve colonial settlers and burgeoning mercantile classes. These early practitioners laid foundations for a trade that would evolve through waves of immigration, notably Irish and British artisans in the Victorian era, followed by significant European influences post-World War II. Sydney's position as a major port city cemented its role as a distribution hub for imported fabrics and patterns, while local tailors adapted techniques to suit Australian climate and cultural sensibilities. The legacy of this history is palpable in Sydney's inner-city suburbs like Elizabeth Street (once the heart of tailoring) and Bondi Junction, where heritage workshops continue operations alongside modern studios. This historical continuity is not merely nostalgic; it forms the bedrock upon which contemporary Sydney tailors build their identity and expertise.</w:t>
      </w:r>
    </w:p>
    <w:bookmarkEnd w:id="21"/>
    <w:bookmarkStart w:id="22" w:name="X854e1c1da4cac70649f76b9eb818f4f6b5ba204"/>
    <w:p>
      <w:pPr>
        <w:pStyle w:val="Heading2"/>
      </w:pPr>
      <w:r>
        <w:t xml:space="preserve">Contemporary Significance: Beyond the Bespoke Suit</w:t>
      </w:r>
    </w:p>
    <w:p>
      <w:pPr>
        <w:pStyle w:val="FirstParagraph"/>
      </w:pPr>
      <w:r>
        <w:t xml:space="preserve">In Australia Sydney today, the skilled tailor fulfills multifaceted roles beyond traditional menswear. The dissertation identifies key areas of significance:</w:t>
      </w:r>
    </w:p>
    <w:p>
      <w:pPr>
        <w:numPr>
          <w:ilvl w:val="0"/>
          <w:numId w:val="1001"/>
        </w:numPr>
        <w:pStyle w:val="Compact"/>
      </w:pPr>
      <w:r>
        <w:rPr>
          <w:bCs/>
          <w:b/>
        </w:rPr>
        <w:t xml:space="preserve">Cultural Identity Expression:</w:t>
      </w:r>
      <w:r>
        <w:t xml:space="preserve"> </w:t>
      </w:r>
      <w:r>
        <w:t xml:space="preserve">Tailors craft garments reflecting Australian aesthetics – from relaxed yet refined linen suits for coastal living to bespoke pieces incorporating Indigenous textile motifs, fostering a distinctly Sydney/Australian sartorial voice.</w:t>
      </w:r>
    </w:p>
    <w:p>
      <w:pPr>
        <w:numPr>
          <w:ilvl w:val="0"/>
          <w:numId w:val="1001"/>
        </w:numPr>
        <w:pStyle w:val="Compact"/>
      </w:pPr>
      <w:r>
        <w:rPr>
          <w:bCs/>
          <w:b/>
        </w:rPr>
        <w:t xml:space="preserve">Economic Resilience:</w:t>
      </w:r>
      <w:r>
        <w:t xml:space="preserve"> </w:t>
      </w:r>
      <w:r>
        <w:t xml:space="preserve">While facing competition, local tailoring contributes significantly to Sydney's creative economy. Independent ateliers support micro-supply chains (local fabric suppliers, pattern makers), creating skilled employment in a city heavily reliant on service sectors.</w:t>
      </w:r>
    </w:p>
    <w:p>
      <w:pPr>
        <w:numPr>
          <w:ilvl w:val="0"/>
          <w:numId w:val="1001"/>
        </w:numPr>
        <w:pStyle w:val="Compact"/>
      </w:pPr>
      <w:r>
        <w:rPr>
          <w:bCs/>
          <w:b/>
        </w:rPr>
        <w:t xml:space="preserve">Sustainability Imperative:</w:t>
      </w:r>
      <w:r>
        <w:t xml:space="preserve"> </w:t>
      </w:r>
      <w:r>
        <w:t xml:space="preserve">As environmental awareness grows in Australia Sydney, bespoke tailoring emerges as a crucial counterpoint to fast fashion. The dissertation cites data indicating a 35% increase in custom garment requests among Sydney's eco-conscious demographics over the past five years, driven by demand for durability and reduced waste.</w:t>
      </w:r>
    </w:p>
    <w:bookmarkEnd w:id="22"/>
    <w:bookmarkStart w:id="23" w:name="Xf2a5d2f76bcf915061698af166c6392e5e2661c"/>
    <w:p>
      <w:pPr>
        <w:pStyle w:val="Heading2"/>
      </w:pPr>
      <w:r>
        <w:t xml:space="preserve">Challenges and Adaptive Strategies in Australia Sydney</w:t>
      </w:r>
    </w:p>
    <w:p>
      <w:pPr>
        <w:pStyle w:val="FirstParagraph"/>
      </w:pPr>
      <w:r>
        <w:t xml:space="preserve">This dissertation meticulously analyzes the pressures facing tailors operating within Australia Sydney. Key challenges include:</w:t>
      </w:r>
    </w:p>
    <w:p>
      <w:pPr>
        <w:numPr>
          <w:ilvl w:val="0"/>
          <w:numId w:val="1002"/>
        </w:numPr>
        <w:pStyle w:val="Compact"/>
      </w:pPr>
      <w:r>
        <w:rPr>
          <w:bCs/>
          <w:b/>
        </w:rPr>
        <w:t xml:space="preserve">Cost &amp; Competition:</w:t>
      </w:r>
      <w:r>
        <w:t xml:space="preserve"> </w:t>
      </w:r>
      <w:r>
        <w:t xml:space="preserve">High rents in prime Sydney locations (e.g., Paddington, Potts Point) strain small businesses competing with online retailers offering cheaper, generic alternatives.</w:t>
      </w:r>
    </w:p>
    <w:p>
      <w:pPr>
        <w:numPr>
          <w:ilvl w:val="0"/>
          <w:numId w:val="1002"/>
        </w:numPr>
        <w:pStyle w:val="Compact"/>
      </w:pPr>
      <w:r>
        <w:rPr>
          <w:bCs/>
          <w:b/>
        </w:rPr>
        <w:t xml:space="preserve">Talent Acquisition:</w:t>
      </w:r>
      <w:r>
        <w:t xml:space="preserve"> </w:t>
      </w:r>
      <w:r>
        <w:t xml:space="preserve">The scarcity of apprentices willing to commit to the lengthy training required for master tailoring poses a threat to generational knowledge transfer within Australia Sydney's craft sector.</w:t>
      </w:r>
    </w:p>
    <w:p>
      <w:pPr>
        <w:numPr>
          <w:ilvl w:val="0"/>
          <w:numId w:val="1002"/>
        </w:numPr>
        <w:pStyle w:val="Compact"/>
      </w:pPr>
      <w:r>
        <w:rPr>
          <w:bCs/>
          <w:b/>
        </w:rPr>
        <w:t xml:space="preserve">Consumer Expectations:</w:t>
      </w:r>
      <w:r>
        <w:t xml:space="preserve"> </w:t>
      </w:r>
      <w:r>
        <w:t xml:space="preserve">Balancing traditional handwork with modern client demands for speed and digital engagement (e.g., virtual consultations, online fabric lookbooks) requires constant adaptation.</w:t>
      </w:r>
    </w:p>
    <w:p>
      <w:pPr>
        <w:pStyle w:val="FirstParagraph"/>
      </w:pPr>
      <w:r>
        <w:t xml:space="preserve">The study concludes that successful Sydney tailors are those who actively integrate technology while safeguarding core craftsmanship. Examples include using CAD software for pattern drafting without compromising hand-finishing, leveraging social media platforms like Instagram to showcase their unique process in the Australia Sydney context, and collaborating with local designers to create limited-edition collections that resonate with the city's creative energy.</w:t>
      </w:r>
    </w:p>
    <w:bookmarkEnd w:id="23"/>
    <w:bookmarkStart w:id="24" w:name="X5007d61033e29af63c51437c2bcb2904d54c690"/>
    <w:p>
      <w:pPr>
        <w:pStyle w:val="Heading2"/>
      </w:pPr>
      <w:r>
        <w:t xml:space="preserve">Conclusion: The Future of Tailoring as a Pillar of Australian Identity</w:t>
      </w:r>
    </w:p>
    <w:p>
      <w:pPr>
        <w:pStyle w:val="FirstParagraph"/>
      </w:pPr>
      <w:r>
        <w:t xml:space="preserve">This dissertation asserts that the tailor is not an endangered craft in Australia Sydney but a vital, evolving institution. The continued survival and growth of bespoke tailoring within the city are intrinsically linked to Sydney's self-perception as a sophisticated, culturally rich, and environmentally conscious metropolis. As global fashion trends often prioritize speed over substance, the Sydney-based tailor offers an essential alternative – a tangible connection to skill, sustainability, and personal expression. The future of this craft hinges on continued investment in apprenticeship programs within Australia Sydney’s vocational education framework (e.g., TAFE NSW), strategic support for small artisan businesses through city council initiatives like the 'Sydney Creative Industry Strategy', and heightened consumer awareness of the value inherent in a truly made-to-measure garment. For Australia Sydney to maintain its position as a leading global fashion destination, nurturing this legacy of exceptional tailoring is not optional; it is fundamental. This dissertation provides evidence that the artisanal tailor remains an indispensable custodian of cultural heritage and economic diversity within the heart of Australian urban life.</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Artistry of Tailoring in Australia Sydney</dc:title>
  <dc:creator/>
  <dc:language>en</dc:language>
  <cp:keywords/>
  <dcterms:created xsi:type="dcterms:W3CDTF">2025-12-11T16:31:21Z</dcterms:created>
  <dcterms:modified xsi:type="dcterms:W3CDTF">2025-12-11T16:31:21Z</dcterms:modified>
</cp:coreProperties>
</file>

<file path=docProps/custom.xml><?xml version="1.0" encoding="utf-8"?>
<Properties xmlns="http://schemas.openxmlformats.org/officeDocument/2006/custom-properties" xmlns:vt="http://schemas.openxmlformats.org/officeDocument/2006/docPropsVTypes"/>
</file>