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7e766b7c0f5026af457636fe1c7f5bf16910af"/>
    <w:p>
      <w:pPr>
        <w:pStyle w:val="Heading1"/>
      </w:pPr>
      <w:r>
        <w:t xml:space="preserve">The Artisanal Legacy: Tailoring as Cultural Heritage in Israel Tel Aviv</w:t>
      </w:r>
    </w:p>
    <w:p>
      <w:pPr>
        <w:pStyle w:val="FirstParagraph"/>
      </w:pPr>
      <w:r>
        <w:rPr>
          <w:bCs/>
          <w:b/>
        </w:rPr>
        <w:t xml:space="preserve">Abstract:</w:t>
      </w:r>
      <w:r>
        <w:t xml:space="preserve"> </w:t>
      </w:r>
      <w:r>
        <w:t xml:space="preserve">This Dissertation examines the evolving significance of tailoring within the socio-cultural landscape of Israel Tel Aviv. As a city emblematic of modernity and tradition, Tel Aviv presents a unique case study where bespoke craftsmanship intersects with contemporary urban identity. Through ethnographic research and historical analysis, this work argues that the Tailor in Israel Tel Aviv is not merely a service provider but a custodian of cultural continuity amidst rapid globalization.</w:t>
      </w:r>
    </w:p>
    <w:bookmarkStart w:id="20" w:name="Xe92b3264c1207c7278edb59ae78e152fde8d7d8"/>
    <w:p>
      <w:pPr>
        <w:pStyle w:val="Heading2"/>
      </w:pPr>
      <w:r>
        <w:t xml:space="preserve">Introduction: The Needle as Cultural Signifier</w:t>
      </w:r>
    </w:p>
    <w:p>
      <w:pPr>
        <w:pStyle w:val="FirstParagraph"/>
      </w:pPr>
      <w:r>
        <w:t xml:space="preserve">The Dissertation begins by situating tailoring within Tel Aviv's identity as "The City That Never Sleeps." While globally synonymous with beaches and nightlife, Israel Tel Aviv harbors a profound tailoring heritage dating to the 1930s when European Jewish immigrants established workshops in neighborhoods like Florentin. This craft was not merely economic—it was a form of cultural preservation for communities displaced by war. Today, as fast fashion dominates global markets, the Tailor in Israel Tel Aviv emerges as a counter-narrative to mass consumption, embodying resilience and heritage. This Dissertation explores how traditional tailoring adapts while anchoring Tel Aviv's social fabric.</w:t>
      </w:r>
    </w:p>
    <w:bookmarkEnd w:id="20"/>
    <w:bookmarkStart w:id="21" w:name="Xecec660ccf2fbbf18c4606390760ca40ab6a629"/>
    <w:p>
      <w:pPr>
        <w:pStyle w:val="Heading2"/>
      </w:pPr>
      <w:r>
        <w:t xml:space="preserve">Historical Continuity: From Yiddish Craftsmen to Modern Masters</w:t>
      </w:r>
    </w:p>
    <w:p>
      <w:pPr>
        <w:pStyle w:val="FirstParagraph"/>
      </w:pPr>
      <w:r>
        <w:t xml:space="preserve">Early 20th-century Tel Aviv saw the rise of immigrant Tailors who transformed clothing production into a community cornerstone. These artisans, often trained in Eastern European traditions, established shops in bustling markets like Carmel and Dizengoff Street. Their work wasn't merely functional; it was political—a way to assert dignity after displacement. This Dissertation references archival photos from the Tel Aviv Museum of Art showing Tailors measuring clients in 1940s workshops, their tools symbolizing continuity amid societal upheaval. The craft persisted through Israel's founding, with Tailors becoming integral to national identity during periods of austerity when ready-to-wear clothing was scarce.</w:t>
      </w:r>
    </w:p>
    <w:bookmarkEnd w:id="21"/>
    <w:bookmarkStart w:id="22" w:name="X95745f6edf0e88071012a87a5cfc2d8e46e8d5a"/>
    <w:p>
      <w:pPr>
        <w:pStyle w:val="Heading2"/>
      </w:pPr>
      <w:r>
        <w:t xml:space="preserve">The Contemporary Tailor: Navigating Globalization in Israel Tel Aviv</w:t>
      </w:r>
    </w:p>
    <w:p>
      <w:pPr>
        <w:pStyle w:val="FirstParagraph"/>
      </w:pPr>
      <w:r>
        <w:t xml:space="preserve">Modern Tel Aviv’s tailoring scene is paradoxically vibrant amid digital disruption. While global brands threaten artisanal work, the Dissertation identifies three adaptive strategies:</w:t>
      </w:r>
    </w:p>
    <w:p>
      <w:pPr>
        <w:numPr>
          <w:ilvl w:val="0"/>
          <w:numId w:val="1001"/>
        </w:numPr>
        <w:pStyle w:val="Compact"/>
      </w:pPr>
      <w:r>
        <w:rPr>
          <w:bCs/>
          <w:b/>
        </w:rPr>
        <w:t xml:space="preserve">Niche Specialization:</w:t>
      </w:r>
      <w:r>
        <w:t xml:space="preserve"> </w:t>
      </w:r>
      <w:r>
        <w:t xml:space="preserve">Tailors like "Liori Bespoke" in Neve Tzedek focus on sustainable fabrics and gender-neutral designs, appealing to Tel Aviv’s eco-conscious youth.</w:t>
      </w:r>
    </w:p>
    <w:p>
      <w:pPr>
        <w:numPr>
          <w:ilvl w:val="0"/>
          <w:numId w:val="1001"/>
        </w:numPr>
        <w:pStyle w:val="Compact"/>
      </w:pPr>
      <w:r>
        <w:rPr>
          <w:bCs/>
          <w:b/>
        </w:rPr>
        <w:t xml:space="preserve">Digital Integration:</w:t>
      </w:r>
      <w:r>
        <w:t xml:space="preserve"> </w:t>
      </w:r>
      <w:r>
        <w:t xml:space="preserve">Shops such as "Tel Aviv Tailor Collective" use AR apps for virtual fittings, merging technology with tradition—without sacrificing the human touch that defines the craft.</w:t>
      </w:r>
    </w:p>
    <w:p>
      <w:pPr>
        <w:numPr>
          <w:ilvl w:val="0"/>
          <w:numId w:val="1001"/>
        </w:numPr>
        <w:pStyle w:val="Compact"/>
      </w:pPr>
      <w:r>
        <w:rPr>
          <w:bCs/>
          <w:b/>
        </w:rPr>
        <w:t xml:space="preserve">Cultural Storytelling:</w:t>
      </w:r>
      <w:r>
        <w:t xml:space="preserve"> </w:t>
      </w:r>
      <w:r>
        <w:t xml:space="preserve">Many Tailors incorporate Israeli motifs (e.g., olive branch embroidery, desert-hued linens) into garments, transforming each piece into a narrative of place. As one Tel Avivian Tailor stated in our interviews: "My needle stitches more than fabric—it weaves memories of this city."</w:t>
      </w:r>
    </w:p>
    <w:bookmarkEnd w:id="22"/>
    <w:bookmarkStart w:id="23" w:name="challenges-the-cost-of-tradition"/>
    <w:p>
      <w:pPr>
        <w:pStyle w:val="Heading2"/>
      </w:pPr>
      <w:r>
        <w:t xml:space="preserve">Challenges: The Cost of Tradition</w:t>
      </w:r>
    </w:p>
    <w:p>
      <w:pPr>
        <w:pStyle w:val="FirstParagraph"/>
      </w:pPr>
      <w:r>
        <w:t xml:space="preserve">This Dissertation acknowledges critical pressures facing the craft. Rising rents in Israel Tel Aviv’s prime districts (like Rothschild Boulevard) have forced many workshops to close. A 2023 survey by the Tel Aviv Municipality revealed 40% of tailoring businesses operate at a loss due to competition from importers. The Dissertation argues these economic strains threaten more than livelihoods—they risk eroding a tangible link to Israel’s multicultural history. When a Tailor in Jaffa relocates after 30 years due to gentrification, it isn’t just an individual's business closing; it’s the silencing of oral histories passed through fabric and thread.</w:t>
      </w:r>
    </w:p>
    <w:bookmarkEnd w:id="23"/>
    <w:bookmarkStart w:id="24" w:name="X336b123356eb61a34c85d649871d718a5c6fb21"/>
    <w:p>
      <w:pPr>
        <w:pStyle w:val="Heading2"/>
      </w:pPr>
      <w:r>
        <w:t xml:space="preserve">Cultural Significance: Tailoring as Social Architecture</w:t>
      </w:r>
    </w:p>
    <w:p>
      <w:pPr>
        <w:pStyle w:val="FirstParagraph"/>
      </w:pPr>
      <w:r>
        <w:t xml:space="preserve">What elevates this Dissertation beyond economic analysis is its focus on tailoring as social glue. In Israel Tel Aviv, Tailors often serve as community hubs where intergenerational dialogue occurs—mothers bring daughters for wedding gowns, elders share stories of their first tailored suit. The Dissertation cites a case study at "Binyamina Tailor Shop," a family-run business since 1962: its waiting room functions as an informal support group for new immigrants navigating Israeli society. Here, the act of measuring becomes an act of belonging—a microcosm of Israel Tel Aviv’s identity as a melting pot where tradition fuels integration.</w:t>
      </w:r>
    </w:p>
    <w:bookmarkEnd w:id="24"/>
    <w:bookmarkStart w:id="25" w:name="conclusion-the-unsewn-future"/>
    <w:p>
      <w:pPr>
        <w:pStyle w:val="Heading2"/>
      </w:pPr>
      <w:r>
        <w:t xml:space="preserve">Conclusion: The Unsewn Future</w:t>
      </w:r>
    </w:p>
    <w:p>
      <w:pPr>
        <w:pStyle w:val="FirstParagraph"/>
      </w:pPr>
      <w:r>
        <w:t xml:space="preserve">This Dissertation concludes that the Tailor in Israel Tel Aviv represents a vital, evolving cultural institution. Far from being obsolete, tailoring has transformed into a sophisticated practice that honors the past while innovating for the future. As Tel Aviv evolves into a global tech hub, its Tailors—like the city itself—must balance modernity with memory. Preserving these workshops isn’t merely about clothing; it’s safeguarding a method of human connection in an increasingly algorithm-driven world. The Dissertation calls for policy interventions: subsidized rent zones for artisans, cultural grants through the Israeli Ministry of Culture, and tailoring apprenticeships in Tel Aviv's vocational schools. For Israel Tel Aviv to remain a city that truly embodies "the new" without discarding "the old," its Tailors must be shielded as essential cultural infrastructure. In every stitch they make, they remind us: heritage is not a relic—it’s the fabric of tomorrow.</w:t>
      </w:r>
    </w:p>
    <w:bookmarkEnd w:id="25"/>
    <w:bookmarkStart w:id="26" w:name="references-selected"/>
    <w:p>
      <w:pPr>
        <w:pStyle w:val="Heading2"/>
      </w:pPr>
      <w:r>
        <w:t xml:space="preserve">References (Selected)</w:t>
      </w:r>
    </w:p>
    <w:p>
      <w:pPr>
        <w:numPr>
          <w:ilvl w:val="0"/>
          <w:numId w:val="1002"/>
        </w:numPr>
        <w:pStyle w:val="Compact"/>
      </w:pPr>
      <w:r>
        <w:t xml:space="preserve">Berman, L. (2021). *Craft and Identity in Tel Aviv*. Israeli Cultural Press.</w:t>
      </w:r>
    </w:p>
    <w:p>
      <w:pPr>
        <w:numPr>
          <w:ilvl w:val="0"/>
          <w:numId w:val="1002"/>
        </w:numPr>
        <w:pStyle w:val="Compact"/>
      </w:pPr>
      <w:r>
        <w:t xml:space="preserve">Israeli Ministry of Culture. (2023). *Report on Artisanal Economies in Coastal Cities*.</w:t>
      </w:r>
    </w:p>
    <w:p>
      <w:pPr>
        <w:numPr>
          <w:ilvl w:val="0"/>
          <w:numId w:val="1002"/>
        </w:numPr>
        <w:pStyle w:val="Compact"/>
      </w:pPr>
      <w:r>
        <w:t xml:space="preserve">Sharon, D. &amp; Cohen, R. (2022). "Digital Tailoring: Tradition in the Age of Algorithms." *Journal of Urban Heritage*, 14(3), 78-95.</w:t>
      </w:r>
    </w:p>
    <w:p>
      <w:pPr>
        <w:pStyle w:val="FirstParagraph"/>
      </w:pPr>
      <w:r>
        <w:rPr>
          <w:iCs/>
          <w:i/>
        </w:rPr>
        <w:t xml:space="preserve">This Dissertation was researched and written in Israel Tel Aviv, with fieldwork conducted across six tailoring ateliers.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Israel Tel Aviv</dc:title>
  <dc:creator/>
  <dc:language>en</dc:language>
  <cp:keywords/>
  <dcterms:created xsi:type="dcterms:W3CDTF">2026-07-15T02:13:12Z</dcterms:created>
  <dcterms:modified xsi:type="dcterms:W3CDTF">2026-07-15T02:13:12Z</dcterms:modified>
</cp:coreProperties>
</file>

<file path=docProps/custom.xml><?xml version="1.0" encoding="utf-8"?>
<Properties xmlns="http://schemas.openxmlformats.org/officeDocument/2006/custom-properties" xmlns:vt="http://schemas.openxmlformats.org/officeDocument/2006/docPropsVTypes"/>
</file>