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Tokyo,</w:t>
      </w:r>
      <w:r>
        <w:t xml:space="preserve"> </w:t>
      </w:r>
      <w:r>
        <w:t xml:space="preserve">Japan</w:t>
      </w:r>
    </w:p>
    <w:bookmarkStart w:id="25" w:name="Xa016a99a182c3c53a83fcbd05add797226510ed"/>
    <w:p>
      <w:pPr>
        <w:pStyle w:val="Heading1"/>
      </w:pPr>
      <w:r>
        <w:t xml:space="preserve">The Enduring Craft: A Dissertation on Bespoke Tailoring in the Heart of Tokyo, Japan</w:t>
      </w:r>
    </w:p>
    <w:p>
      <w:pPr>
        <w:pStyle w:val="FirstParagraph"/>
      </w:pPr>
      <w:r>
        <w:t xml:space="preserve">This Dissertation delves into the sophisticated world of bespoke tailoring within Japan's premier metropolis, Tokyo. It examines how the ancient artistry of the Japanese Tailor has evolved, adapted, and thrived in a globalized fashion landscape centered precisely on this vibrant city. Far from being a relic of tradition, the modern Tailor in Tokyo represents a dynamic fusion of meticulous craftsmanship, cultural heritage, and contemporary design sensibilities. This study argues that Tokyo stands as an unparalleled hub for high-end tailoring excellence within Japan, where the profession has achieved global recognition for its unique synthesis of precision and aesthetic philosophy.</w:t>
      </w:r>
    </w:p>
    <w:bookmarkStart w:id="20" w:name="Xa12f1555c06194482ad330d54931a72273172af"/>
    <w:p>
      <w:pPr>
        <w:pStyle w:val="Heading2"/>
      </w:pPr>
      <w:r>
        <w:t xml:space="preserve">Historical Foundations and Evolution in Tokyo</w:t>
      </w:r>
    </w:p>
    <w:p>
      <w:pPr>
        <w:pStyle w:val="FirstParagraph"/>
      </w:pPr>
      <w:r>
        <w:t xml:space="preserve">The roots of Japanese tailoring are deeply intertwined with the cultural significance of the kimono. However, the modern bespoke Tailor emerged distinctly in Tokyo during the Meiji Restoration (1868-1912) as Japan rapidly opened to Western influence. The city, as the political and economic capital, became the natural epicenter for adopting and adapting Western suiting techniques. Early tailoring establishments in Ginza and Yūrakuchō catered primarily to foreign diplomats and wealthy Japanese elites seeking modern attire. This period established Tokyo's enduring reputation as a city where Western fashion met Japanese refinement. The Dissertation traces how subsequent generations of Tokyo-based Tailors meticulously absorbed European methods while infusing them with distinctly Japanese values: an unwavering commitment to precision, an emphasis on fabric quality, and a profound respect for the wearer's form. This cultural alchemy transformed simple tailoring into a revered craft within Japan Tokyo.</w:t>
      </w:r>
    </w:p>
    <w:bookmarkEnd w:id="20"/>
    <w:bookmarkStart w:id="21" w:name="X0f8a23b1b4e2ef0aaf4c486b6d665b56aa3d261"/>
    <w:p>
      <w:pPr>
        <w:pStyle w:val="Heading2"/>
      </w:pPr>
      <w:r>
        <w:t xml:space="preserve">The Contemporary Tailor: Mastery in Tokyo's Luxury Landscape</w:t>
      </w:r>
    </w:p>
    <w:p>
      <w:pPr>
        <w:pStyle w:val="FirstParagraph"/>
      </w:pPr>
      <w:r>
        <w:t xml:space="preserve">Today, the bespoke Tailor operating from ateliers nestled within Tokyo's prestigious districts—such as Ginza, Akasaka, and Roppongi—is a pivotal figure in the global luxury industry. This Dissertation highlights key characteristics defining the modern Tokyo Tailor: exceptional attention to detail in every stitch and seam; an unparalleled understanding of premium fabrics sourced globally but often chosen with Japanese sensibilities; and a client-centered approach prioritizing comfort and subtle elegance over overt flashiness. Unlike mass-market fashion, bespoke tailoring in Tokyo is deeply personal. The process involves multiple fittings where the Tailor meticulously studies the client's body, lifestyle, and even personality to create a garment that feels inherently 'right'. World-renowned Tokyo-based ateliers like Sartorial Spirit (founded by veteran Tailor Keiichi Suzuki), Nakamura, and Kihara offer services where clients might spend upwards of 200 hours in the process. The Dissertation emphasizes that the success of these establishments hinges on the Tailor's ability to balance technical mastery with an intuitive understanding of Japanese aesthetics—where 'less is more' often translates to perfect proportion and understated luxury.</w:t>
      </w:r>
    </w:p>
    <w:bookmarkEnd w:id="21"/>
    <w:bookmarkStart w:id="22" w:name="X6d54b6a43fbfec8e37edc0584d53d09b97c59b7"/>
    <w:p>
      <w:pPr>
        <w:pStyle w:val="Heading2"/>
      </w:pPr>
      <w:r>
        <w:t xml:space="preserve">Cultural Significance: Beyond Clothing, a Philosophy</w:t>
      </w:r>
    </w:p>
    <w:p>
      <w:pPr>
        <w:pStyle w:val="FirstParagraph"/>
      </w:pPr>
      <w:r>
        <w:t xml:space="preserve">The role of the Tailor in Tokyo transcends mere garment-making; it embodies a cultural philosophy. This Dissertation posits that the meticulousness demanded by traditional Japanese craftsmanship—evident in fields like ceramics or woodworking—is directly mirrored in high-end tailoring. The Tokyo Tailor operates with a Zen-like focus, ensuring every element aligns perfectly: the angle of a lapel, the drape of fabric at the shoulder, the tension of each thread. This precision isn't merely about appearance; it reflects core Japanese values of *wa* (harmony), *kanso* (simplicity), and *wabi-sabi* (appreciation for imperfection and transience). A perfectly tailored suit becomes a harmonious extension of the wearer's body, not an imposed garment. Furthermore, the act of visiting a Tokyo Tailor is often seen as a ritualistic experience within Japan Tokyo's elite social circles. It signifies status, respect for craftsmanship, and an appreciation for time-honored tradition in a fast-paced urban environment.</w:t>
      </w:r>
    </w:p>
    <w:bookmarkEnd w:id="22"/>
    <w:bookmarkStart w:id="23" w:name="Xe632ed5f5789ab8d67d44b773880d6e7fd88deb"/>
    <w:p>
      <w:pPr>
        <w:pStyle w:val="Heading2"/>
      </w:pPr>
      <w:r>
        <w:t xml:space="preserve">Challenges and the Future: Sustaining Tradition in the Modern Era</w:t>
      </w:r>
    </w:p>
    <w:p>
      <w:pPr>
        <w:pStyle w:val="FirstParagraph"/>
      </w:pPr>
      <w:r>
        <w:t xml:space="preserve">This Dissertation acknowledges significant challenges facing the bespoke Tailor in Tokyo. The most pressing is the severe shortage of apprentices willing to commit to a decades-long training process demanding immense patience, physical stamina, and artistic sensitivity. The high cost of operation and premium materials also puts pressure on small ateliers against luxury conglomerates. Global competition for discerning clients is fierce. However, the Dissertation identifies promising adaptations: increased digital tools for pattern-making (while preserving hand-finishing), strategic collaborations with international designers to introduce Japanese techniques globally, and a growing interest among younger Japanese consumers in heritage crafts. The future of Tokyo's Tailor lies not in resisting change, but in thoughtfully integrating new elements while fiercely protecting the core principles that define their craft within Japan Tokyo. The Dissertation concludes that as long as there is appreciation for unparalleled quality and individuality, the bespoke Tailor will remain a vital cultural institution in Tokyo.</w:t>
      </w:r>
    </w:p>
    <w:bookmarkEnd w:id="23"/>
    <w:bookmarkStart w:id="24" w:name="X5235e8772385de6728baafd012914b6f41fffd1"/>
    <w:p>
      <w:pPr>
        <w:pStyle w:val="Heading2"/>
      </w:pPr>
      <w:r>
        <w:t xml:space="preserve">Conclusion: The Unwavering Legacy of the Tokyo Tailor</w:t>
      </w:r>
    </w:p>
    <w:p>
      <w:pPr>
        <w:pStyle w:val="FirstParagraph"/>
      </w:pPr>
      <w:r>
        <w:t xml:space="preserve">This Dissertation has established that bespoke tailoring within Japan Tokyo is not merely a business sector, but a living tradition representing the pinnacle of Japanese craftsmanship. The modern Tailor operating in this city is a master artisan whose work bridges centuries of cultural heritage with contemporary global fashion demands. From the historical embrace of Western techniques during the Meiji era to the current status as a sought-after luxury experience globally, Tokyo has consistently proven itself as Japan's definitive center for tailoring excellence. The unique philosophy embedded within every garment—characterized by meticulous attention, quiet elegance, and profound respect for both fabric and wearer—sets Tokyo tailoring apart. As this Dissertation underscores, the enduring presence of the skilled Tailor in Tokyo is a testament to Japan's ability to preserve its cultural essence while engaging dynamically with the modern world. The future of bespoke fashion within Japan Tokyo hinges on nurturing this irreplaceable craft, ensuring that the legacy of the Japanese Tailor continues to shape global sartorial standards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Bespoke Tailoring in Tokyo, Japan</dc:title>
  <dc:creator/>
  <dc:language>en</dc:language>
  <cp:keywords/>
  <dcterms:created xsi:type="dcterms:W3CDTF">2025-12-11T19:12:01Z</dcterms:created>
  <dcterms:modified xsi:type="dcterms:W3CDTF">2025-12-11T19:12:01Z</dcterms:modified>
</cp:coreProperties>
</file>

<file path=docProps/custom.xml><?xml version="1.0" encoding="utf-8"?>
<Properties xmlns="http://schemas.openxmlformats.org/officeDocument/2006/custom-properties" xmlns:vt="http://schemas.openxmlformats.org/officeDocument/2006/docPropsVTypes"/>
</file>