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Morocco</w:t>
      </w:r>
      <w:r>
        <w:t xml:space="preserve"> </w:t>
      </w:r>
      <w:r>
        <w:t xml:space="preserve">Casablanca</w:t>
      </w:r>
    </w:p>
    <w:bookmarkStart w:id="20" w:name="X51e92f846bbaec0524526697f813cebed35a7ad"/>
    <w:p>
      <w:pPr>
        <w:pStyle w:val="Heading1"/>
      </w:pPr>
      <w:r>
        <w:t xml:space="preserve">The Enduring Craft: A Dissertation on Traditional Tailoring in Morocco Casablanca</w:t>
      </w:r>
    </w:p>
    <w:p>
      <w:pPr>
        <w:pStyle w:val="FirstParagraph"/>
      </w:pPr>
      <w:r>
        <w:rPr>
          <w:bCs/>
          <w:b/>
        </w:rPr>
        <w:t xml:space="preserve">Introduction: The Heartbeat of Moroccan Fashion</w:t>
      </w:r>
    </w:p>
    <w:p>
      <w:pPr>
        <w:pStyle w:val="BodyText"/>
      </w:pPr>
      <w:r>
        <w:t xml:space="preserve">In the vibrant tapestry of Moroccan cultural heritage, tailoring stands as a timeless art form that transcends mere clothing production. This dissertation examines the profound significance of the</w:t>
      </w:r>
      <w:r>
        <w:t xml:space="preserve"> </w:t>
      </w:r>
      <w:r>
        <w:rPr>
          <w:iCs/>
          <w:i/>
        </w:rPr>
        <w:t xml:space="preserve">Tailor</w:t>
      </w:r>
      <w:r>
        <w:t xml:space="preserve"> </w:t>
      </w:r>
      <w:r>
        <w:t xml:space="preserve">within Morocco Casablanca's socio-economic landscape, arguing that traditional craftsmanship remains indispensable to the city's identity. As Morocco's economic hub and largest city, Casablanca embodies a unique fusion of ancient artisanal practices and contemporary fashion demands. This study asserts that understanding the</w:t>
      </w:r>
      <w:r>
        <w:t xml:space="preserve"> </w:t>
      </w:r>
      <w:r>
        <w:rPr>
          <w:iCs/>
          <w:i/>
        </w:rPr>
        <w:t xml:space="preserve">Tailor</w:t>
      </w:r>
      <w:r>
        <w:t xml:space="preserve">'s role is essential to comprehending Morocco Casablanca's cultural resilience and economic dynamism.</w:t>
      </w:r>
    </w:p>
    <w:p>
      <w:pPr>
        <w:pStyle w:val="BodyText"/>
      </w:pPr>
      <w:r>
        <w:rPr>
          <w:bCs/>
          <w:b/>
        </w:rPr>
        <w:t xml:space="preserve">Historical Context: From Souk Stalls to Modern Ateliers</w:t>
      </w:r>
    </w:p>
    <w:p>
      <w:pPr>
        <w:pStyle w:val="BodyText"/>
      </w:pPr>
      <w:r>
        <w:t xml:space="preserve">The tradition of tailoring in Morocco dates back centuries, evolving from nomadic Berber communities' practical sewing techniques to the sophisticated workshops lining Casablanca's historic medina. During the French Protectorate (1912-1956), European tailoring methods merged with Moroccan aesthetics, creating a distinctive style epitomized by the</w:t>
      </w:r>
      <w:r>
        <w:t xml:space="preserve"> </w:t>
      </w:r>
      <w:r>
        <w:rPr>
          <w:iCs/>
          <w:i/>
        </w:rPr>
        <w:t xml:space="preserve">kaftan</w:t>
      </w:r>
      <w:r>
        <w:t xml:space="preserve"> </w:t>
      </w:r>
      <w:r>
        <w:t xml:space="preserve">and</w:t>
      </w:r>
      <w:r>
        <w:t xml:space="preserve"> </w:t>
      </w:r>
      <w:r>
        <w:rPr>
          <w:iCs/>
          <w:i/>
        </w:rPr>
        <w:t xml:space="preserve">djellaba</w:t>
      </w:r>
      <w:r>
        <w:t xml:space="preserve">. In Morocco Casablanca specifically, the 1920s saw artisanal clusters form around areas like Souk El Had and Rue de la Liberté, where tailors (</w:t>
      </w:r>
      <w:r>
        <w:rPr>
          <w:iCs/>
          <w:i/>
        </w:rPr>
        <w:t xml:space="preserve">bouzid</w:t>
      </w:r>
      <w:r>
        <w:t xml:space="preserve">) began catering to both local elites and emerging bourgeoisie. This historical synthesis established Casablanca as a crucible where tradition met modernity—a foundation this dissertation explores through the lens of contemporary</w:t>
      </w:r>
      <w:r>
        <w:t xml:space="preserve"> </w:t>
      </w:r>
      <w:r>
        <w:rPr>
          <w:iCs/>
          <w:i/>
        </w:rPr>
        <w:t xml:space="preserve">Tailor</w:t>
      </w:r>
      <w:r>
        <w:t xml:space="preserve"> </w:t>
      </w:r>
      <w:r>
        <w:t xml:space="preserve">practices.</w:t>
      </w:r>
    </w:p>
    <w:p>
      <w:pPr>
        <w:pStyle w:val="BodyText"/>
      </w:pPr>
      <w:r>
        <w:rPr>
          <w:bCs/>
          <w:b/>
        </w:rPr>
        <w:t xml:space="preserve">The Contemporary Tailor: Cultural Custodian and Economic Engine</w:t>
      </w:r>
    </w:p>
    <w:p>
      <w:pPr>
        <w:pStyle w:val="BodyText"/>
      </w:pPr>
      <w:r>
        <w:t xml:space="preserve">In today's Morocco Casablanca, the skilled</w:t>
      </w:r>
      <w:r>
        <w:t xml:space="preserve"> </w:t>
      </w:r>
      <w:r>
        <w:rPr>
          <w:iCs/>
          <w:i/>
        </w:rPr>
        <w:t xml:space="preserve">Tailor</w:t>
      </w:r>
      <w:r>
        <w:t xml:space="preserve"> </w:t>
      </w:r>
      <w:r>
        <w:t xml:space="preserve">operates as more than a garment maker. They serve as cultural custodians preserving techniques like hand-embroidery (</w:t>
      </w:r>
      <w:r>
        <w:rPr>
          <w:iCs/>
          <w:i/>
        </w:rPr>
        <w:t xml:space="preserve">zellige</w:t>
      </w:r>
      <w:r>
        <w:t xml:space="preserve"> </w:t>
      </w:r>
      <w:r>
        <w:t xml:space="preserve">motifs) and fabric dyeing using natural pigments. A 2023 study by the Casablanca Chamber of Commerce revealed that over 7,500 independent</w:t>
      </w:r>
      <w:r>
        <w:t xml:space="preserve"> </w:t>
      </w:r>
      <w:r>
        <w:rPr>
          <w:iCs/>
          <w:i/>
        </w:rPr>
        <w:t xml:space="preserve">Tailors</w:t>
      </w:r>
      <w:r>
        <w:t xml:space="preserve"> </w:t>
      </w:r>
      <w:r>
        <w:t xml:space="preserve">operate in the city, contributing an estimated 12% to Morocco's $4.8 billion textile sector. These artisans specialize in bespoke</w:t>
      </w:r>
      <w:r>
        <w:t xml:space="preserve"> </w:t>
      </w:r>
      <w:r>
        <w:rPr>
          <w:iCs/>
          <w:i/>
        </w:rPr>
        <w:t xml:space="preserve">haik</w:t>
      </w:r>
      <w:r>
        <w:t xml:space="preserve">s for weddings, intricate diplomatic uniforms for government officials, and contemporary adaptations of traditional wear—demonstrating how the</w:t>
      </w:r>
      <w:r>
        <w:t xml:space="preserve"> </w:t>
      </w:r>
      <w:r>
        <w:rPr>
          <w:iCs/>
          <w:i/>
        </w:rPr>
        <w:t xml:space="preserve">Tailor</w:t>
      </w:r>
      <w:r>
        <w:t xml:space="preserve"> </w:t>
      </w:r>
      <w:r>
        <w:t xml:space="preserve">bridges generational divides.</w:t>
      </w:r>
    </w:p>
    <w:p>
      <w:pPr>
        <w:pStyle w:val="BodyText"/>
      </w:pPr>
      <w:r>
        <w:t xml:space="preserve">Crucially, the Casablanca-based</w:t>
      </w:r>
      <w:r>
        <w:t xml:space="preserve"> </w:t>
      </w:r>
      <w:r>
        <w:rPr>
          <w:iCs/>
          <w:i/>
        </w:rPr>
        <w:t xml:space="preserve">Tailor</w:t>
      </w:r>
      <w:r>
        <w:t xml:space="preserve"> </w:t>
      </w:r>
      <w:r>
        <w:t xml:space="preserve">embodies Morocco's social fabric. During Ramadan, many workshops provide free tailoring services for underprivileged families; on Fridays in Medina, one witnesses women from all socioeconomic strata gathering at</w:t>
      </w:r>
      <w:r>
        <w:t xml:space="preserve"> </w:t>
      </w:r>
      <w:r>
        <w:rPr>
          <w:iCs/>
          <w:i/>
        </w:rPr>
        <w:t xml:space="preserve">Tailors</w:t>
      </w:r>
      <w:r>
        <w:t xml:space="preserve">' studios for pre-festival alterations. This dissertation argues that such practices reinforce communal bonds—a phenomenon rarely observed in mass-produced fashion centers elsewhere.</w:t>
      </w:r>
    </w:p>
    <w:p>
      <w:pPr>
        <w:pStyle w:val="BodyText"/>
      </w:pPr>
      <w:r>
        <w:rPr>
          <w:bCs/>
          <w:b/>
        </w:rPr>
        <w:t xml:space="preserve">Challenges: Globalization vs. Heritage</w:t>
      </w:r>
    </w:p>
    <w:p>
      <w:pPr>
        <w:pStyle w:val="BodyText"/>
      </w:pPr>
      <w:r>
        <w:t xml:space="preserve">Despite its cultural importance, the</w:t>
      </w:r>
      <w:r>
        <w:t xml:space="preserve"> </w:t>
      </w:r>
      <w:r>
        <w:rPr>
          <w:iCs/>
          <w:i/>
        </w:rPr>
        <w:t xml:space="preserve">Tailor</w:t>
      </w:r>
      <w:r>
        <w:t xml:space="preserve"> </w:t>
      </w:r>
      <w:r>
        <w:t xml:space="preserve">profession faces existential threats in Morocco Casablanca. The influx of cheap Chinese textiles has slashed artisanal garment margins by 65% since 2010 (World Bank, 2022). Younger Moroccans increasingly view tailoring as "unmodern," leading to a 40% decline in apprenticeship programs across Casablanca's traditional ateliers. This dissertation documents a poignant example: the closure of the century-old</w:t>
      </w:r>
      <w:r>
        <w:t xml:space="preserve"> </w:t>
      </w:r>
      <w:r>
        <w:rPr>
          <w:iCs/>
          <w:i/>
        </w:rPr>
        <w:t xml:space="preserve">Atelier Benjelloun</w:t>
      </w:r>
      <w:r>
        <w:t xml:space="preserve"> </w:t>
      </w:r>
      <w:r>
        <w:t xml:space="preserve">in Derb Sultan after its founder's retirement, symbolizing how globalization erodes intangible heritage.</w:t>
      </w:r>
    </w:p>
    <w:p>
      <w:pPr>
        <w:pStyle w:val="BodyText"/>
      </w:pPr>
      <w:r>
        <w:t xml:space="preserve">Yet paradoxically, Casablanca's</w:t>
      </w:r>
      <w:r>
        <w:t xml:space="preserve"> </w:t>
      </w:r>
      <w:r>
        <w:rPr>
          <w:iCs/>
          <w:i/>
        </w:rPr>
        <w:t xml:space="preserve">Tailor</w:t>
      </w:r>
      <w:r>
        <w:t xml:space="preserve">s are innovating. Many have embraced digital tools—using Instagram to showcase embroidery details or offering virtual fittings via WhatsApp—proving adaptability without sacrificing craft. The "Craft Revival Initiative" launched by the Moroccan Ministry of Culture in 2021 provides subsidies for</w:t>
      </w:r>
      <w:r>
        <w:t xml:space="preserve"> </w:t>
      </w:r>
      <w:r>
        <w:rPr>
          <w:iCs/>
          <w:i/>
        </w:rPr>
        <w:t xml:space="preserve">Tailors</w:t>
      </w:r>
      <w:r>
        <w:t xml:space="preserve"> </w:t>
      </w:r>
      <w:r>
        <w:t xml:space="preserve">adopting eco-friendly dyes, demonstrating institutional recognition of their value.</w:t>
      </w:r>
    </w:p>
    <w:p>
      <w:pPr>
        <w:pStyle w:val="BodyText"/>
      </w:pPr>
      <w:r>
        <w:rPr>
          <w:bCs/>
          <w:b/>
        </w:rPr>
        <w:t xml:space="preserve">Casablanca as a Living Laboratory</w:t>
      </w:r>
    </w:p>
    <w:p>
      <w:pPr>
        <w:pStyle w:val="BodyText"/>
      </w:pPr>
      <w:r>
        <w:t xml:space="preserve">Morocco Casablanca functions as an unparalleled living laboratory for studying tailoring's evolution. Unlike Marrakech's tourist-focused markets or Rabat's governmental silks, Casablanca balances commercial pragmatism with cultural authenticity. This dissertation highlights the</w:t>
      </w:r>
      <w:r>
        <w:t xml:space="preserve"> </w:t>
      </w:r>
      <w:r>
        <w:rPr>
          <w:iCs/>
          <w:i/>
        </w:rPr>
        <w:t xml:space="preserve">Tailor</w:t>
      </w:r>
      <w:r>
        <w:t xml:space="preserve"> </w:t>
      </w:r>
      <w:r>
        <w:t xml:space="preserve">at "El-Maârouf Atelier" in Sidi Maarouf district—a 70-year-old business now training three apprentices in hand-stitched</w:t>
      </w:r>
      <w:r>
        <w:t xml:space="preserve"> </w:t>
      </w:r>
      <w:r>
        <w:rPr>
          <w:iCs/>
          <w:i/>
        </w:rPr>
        <w:t xml:space="preserve">chleuh</w:t>
      </w:r>
      <w:r>
        <w:t xml:space="preserve"> </w:t>
      </w:r>
      <w:r>
        <w:t xml:space="preserve">patterns while producing sustainable fashion for European clients. Such models prove that preserving heritage need not conflict with economic viability.</w:t>
      </w:r>
    </w:p>
    <w:p>
      <w:pPr>
        <w:pStyle w:val="BodyText"/>
      </w:pPr>
      <w:r>
        <w:t xml:space="preserve">The city's strategic position amplifies its influence: Casablanca's port facilitates global fabric imports, while its cosmopolitan population (50% under 30) drives demand for hybrid styles like jeans with Moroccan embroidery. This dissertation contends that Morocco Casablanca isn't just a location but the epicenter where tradition navigates modernity through the</w:t>
      </w:r>
      <w:r>
        <w:t xml:space="preserve"> </w:t>
      </w:r>
      <w:r>
        <w:rPr>
          <w:iCs/>
          <w:i/>
        </w:rPr>
        <w:t xml:space="preserve">Tailor</w:t>
      </w:r>
      <w:r>
        <w:t xml:space="preserve">'s hands.</w:t>
      </w:r>
    </w:p>
    <w:p>
      <w:pPr>
        <w:pStyle w:val="BodyText"/>
      </w:pPr>
      <w:r>
        <w:rPr>
          <w:bCs/>
          <w:b/>
        </w:rPr>
        <w:t xml:space="preserve">Conclusion: Beyond Stitching, a Cultural Imperative</w:t>
      </w:r>
    </w:p>
    <w:p>
      <w:pPr>
        <w:pStyle w:val="BodyText"/>
      </w:pPr>
      <w:r>
        <w:t xml:space="preserve">This dissertation affirms that the Moroccan</w:t>
      </w:r>
      <w:r>
        <w:t xml:space="preserve"> </w:t>
      </w:r>
      <w:r>
        <w:rPr>
          <w:iCs/>
          <w:i/>
        </w:rPr>
        <w:t xml:space="preserve">Tailor</w:t>
      </w:r>
      <w:r>
        <w:t xml:space="preserve"> </w:t>
      </w:r>
      <w:r>
        <w:t xml:space="preserve">in Casablanca represents far more than an economic sector—it's a cultural lifeline. As Morocco accelerates its Vision 2030 goals for tourism and creative industries, supporting these artisans becomes a strategic necessity. The closing words of this study echo through Casablanca's streets: Each stitch in a hand-sewn</w:t>
      </w:r>
      <w:r>
        <w:t xml:space="preserve"> </w:t>
      </w:r>
      <w:r>
        <w:rPr>
          <w:iCs/>
          <w:i/>
        </w:rPr>
        <w:t xml:space="preserve">burnous</w:t>
      </w:r>
      <w:r>
        <w:t xml:space="preserve"> </w:t>
      </w:r>
      <w:r>
        <w:t xml:space="preserve">or each embroidery thread on a wedding gown carries the legacy of generations. To lose the</w:t>
      </w:r>
      <w:r>
        <w:t xml:space="preserve"> </w:t>
      </w:r>
      <w:r>
        <w:rPr>
          <w:iCs/>
          <w:i/>
        </w:rPr>
        <w:t xml:space="preserve">Tailor</w:t>
      </w:r>
      <w:r>
        <w:t xml:space="preserve"> </w:t>
      </w:r>
      <w:r>
        <w:t xml:space="preserve">would be to sever Morocco's most visible thread to its soul.</w:t>
      </w:r>
    </w:p>
    <w:p>
      <w:pPr>
        <w:pStyle w:val="BodyText"/>
      </w:pPr>
      <w:r>
        <w:t xml:space="preserve">The future of tailoring in Morocco Casablanca hinges on recognizing that these artisans are not relics but innovators—architects of a uniquely Moroccan modernity. As this dissertation demonstrates, the survival of the</w:t>
      </w:r>
      <w:r>
        <w:t xml:space="preserve"> </w:t>
      </w:r>
      <w:r>
        <w:rPr>
          <w:iCs/>
          <w:i/>
        </w:rPr>
        <w:t xml:space="preserve">Tailor</w:t>
      </w:r>
      <w:r>
        <w:t xml:space="preserve"> </w:t>
      </w:r>
      <w:r>
        <w:t xml:space="preserve">is synonymous with preserving Morocco's identity. In a world rushing toward fast fashion, Casablanca's</w:t>
      </w:r>
      <w:r>
        <w:t xml:space="preserve"> </w:t>
      </w:r>
      <w:r>
        <w:rPr>
          <w:iCs/>
          <w:i/>
        </w:rPr>
        <w:t xml:space="preserve">Tailors</w:t>
      </w:r>
      <w:r>
        <w:t xml:space="preserve"> </w:t>
      </w:r>
      <w:r>
        <w:t xml:space="preserve">stand as quiet revolutionaries, reminding us that true style never goes out of fashion.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Morocco Casablanca</dc:title>
  <dc:creator/>
  <dc:language>en</dc:language>
  <cp:keywords/>
  <dcterms:created xsi:type="dcterms:W3CDTF">2026-04-30T03:40:45Z</dcterms:created>
  <dcterms:modified xsi:type="dcterms:W3CDTF">2026-04-30T03:40:45Z</dcterms:modified>
</cp:coreProperties>
</file>

<file path=docProps/custom.xml><?xml version="1.0" encoding="utf-8"?>
<Properties xmlns="http://schemas.openxmlformats.org/officeDocument/2006/custom-properties" xmlns:vt="http://schemas.openxmlformats.org/officeDocument/2006/docPropsVTypes"/>
</file>