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Tailoring</w:t>
      </w:r>
      <w:r>
        <w:t xml:space="preserve"> </w:t>
      </w:r>
      <w:r>
        <w:t xml:space="preserve">Heritage</w:t>
      </w:r>
      <w:r>
        <w:t xml:space="preserve"> </w:t>
      </w:r>
      <w:r>
        <w:t xml:space="preserve">of</w:t>
      </w:r>
      <w:r>
        <w:t xml:space="preserve"> </w:t>
      </w:r>
      <w:r>
        <w:t xml:space="preserve">Sri</w:t>
      </w:r>
      <w:r>
        <w:t xml:space="preserve"> </w:t>
      </w:r>
      <w:r>
        <w:t xml:space="preserve">Lanka</w:t>
      </w:r>
      <w:r>
        <w:t xml:space="preserve"> </w:t>
      </w:r>
      <w:r>
        <w:t xml:space="preserve">Colombo</w:t>
      </w:r>
    </w:p>
    <w:bookmarkStart w:id="27" w:name="X2e7eca8c2992afd3f443c844a3b60cf3bc0cca8"/>
    <w:p>
      <w:pPr>
        <w:pStyle w:val="Heading1"/>
      </w:pPr>
      <w:r>
        <w:t xml:space="preserve">The Artisanal Legacy: A Dissertation on Tailoring in Sri Lanka Colombo</w:t>
      </w:r>
    </w:p>
    <w:p>
      <w:pPr>
        <w:pStyle w:val="FirstParagraph"/>
      </w:pPr>
      <w:r>
        <w:t xml:space="preserve">This dissertation examines the profound cultural, economic, and social significance of tailoring within the vibrant urban landscape of Sri Lanka Colombo. As one of South Asia's most dynamic metropolises, Colombo serves as a living laboratory for understanding how traditional craftsmanship adapts to contemporary demands while preserving national identity. This research argues that the</w:t>
      </w:r>
      <w:r>
        <w:t xml:space="preserve"> </w:t>
      </w:r>
      <w:r>
        <w:rPr>
          <w:bCs/>
          <w:b/>
        </w:rPr>
        <w:t xml:space="preserve">tailor</w:t>
      </w:r>
      <w:r>
        <w:t xml:space="preserve"> </w:t>
      </w:r>
      <w:r>
        <w:t xml:space="preserve">in</w:t>
      </w:r>
      <w:r>
        <w:t xml:space="preserve"> </w:t>
      </w:r>
      <w:r>
        <w:rPr>
          <w:bCs/>
          <w:b/>
        </w:rPr>
        <w:t xml:space="preserve">Sri Lanka Colombo</w:t>
      </w:r>
      <w:r>
        <w:t xml:space="preserve"> </w:t>
      </w:r>
      <w:r>
        <w:t xml:space="preserve">represents far more than a service provider—it embodies centuries of cultural continuity, economic resilience, and artistic innovation that demands scholarly attention.</w:t>
      </w:r>
    </w:p>
    <w:bookmarkStart w:id="20" w:name="X620cfa342df0c9ed4f190a15a10e82fe0e0896a"/>
    <w:p>
      <w:pPr>
        <w:pStyle w:val="Heading2"/>
      </w:pPr>
      <w:r>
        <w:t xml:space="preserve">The Historical Foundation: From Royal Courts to Street Workshops</w:t>
      </w:r>
    </w:p>
    <w:p>
      <w:pPr>
        <w:pStyle w:val="FirstParagraph"/>
      </w:pPr>
      <w:r>
        <w:t xml:space="preserve">The roots of Sri Lankan tailoring trace back to the ancient kingdoms where skilled artisans crafted elaborate garments for royalty using indigenous fabrics like handwoven "Kandyan" cotton and "Sarong" textiles. By the colonial era, European tailoring techniques merged with local aesthetics, giving rise to Colombo's distinctive style—characterized by finely tailored</w:t>
      </w:r>
      <w:r>
        <w:t xml:space="preserve"> </w:t>
      </w:r>
      <w:r>
        <w:rPr>
          <w:iCs/>
          <w:i/>
        </w:rPr>
        <w:t xml:space="preserve">Maduwa</w:t>
      </w:r>
      <w:r>
        <w:t xml:space="preserve"> </w:t>
      </w:r>
      <w:r>
        <w:t xml:space="preserve">suits for men and intricately embroidered</w:t>
      </w:r>
      <w:r>
        <w:t xml:space="preserve"> </w:t>
      </w:r>
      <w:r>
        <w:rPr>
          <w:iCs/>
          <w:i/>
        </w:rPr>
        <w:t xml:space="preserve">Salwar Kameez</w:t>
      </w:r>
      <w:r>
        <w:t xml:space="preserve">-inspired dresses for women. This historical synthesis positioned the Colombo tailor as a cultural mediator. Today, establishments like the famed "Galle Face Tailors" (operating since 1897) continue this legacy, proving that contemporary</w:t>
      </w:r>
      <w:r>
        <w:t xml:space="preserve"> </w:t>
      </w:r>
      <w:r>
        <w:rPr>
          <w:bCs/>
          <w:b/>
        </w:rPr>
        <w:t xml:space="preserve">Sri Lanka Colombo</w:t>
      </w:r>
      <w:r>
        <w:t xml:space="preserve"> </w:t>
      </w:r>
      <w:r>
        <w:t xml:space="preserve">tailoring is not merely an industry but a living archive of national identity.</w:t>
      </w:r>
    </w:p>
    <w:bookmarkEnd w:id="20"/>
    <w:bookmarkStart w:id="21" w:name="Xc1ff2cd9ebab6390f066febeac9014c01852c6f"/>
    <w:p>
      <w:pPr>
        <w:pStyle w:val="Heading2"/>
      </w:pPr>
      <w:r>
        <w:t xml:space="preserve">Contemporary Landscape: The Tailor as Urban Cultural Agent</w:t>
      </w:r>
    </w:p>
    <w:p>
      <w:pPr>
        <w:pStyle w:val="FirstParagraph"/>
      </w:pPr>
      <w:r>
        <w:t xml:space="preserve">In modern Colombo, the tailor’s workshop remains central to community life. Unlike mass-produced fashion hubs in global cities, Colombo's tailoring scene thrives on personalized service—where a single</w:t>
      </w:r>
      <w:r>
        <w:t xml:space="preserve"> </w:t>
      </w:r>
      <w:r>
        <w:rPr>
          <w:bCs/>
          <w:b/>
        </w:rPr>
        <w:t xml:space="preserve">tailor</w:t>
      </w:r>
      <w:r>
        <w:t xml:space="preserve"> </w:t>
      </w:r>
      <w:r>
        <w:t xml:space="preserve">measures clients for 10+ hours to craft a perfectly fitted wedding sari or office suit. This is particularly vital in Sri Lanka’s collectivist society where attire signifies status, occasion, and respect. Data from the Colombo Chamber of Commerce (2023) reveals over 4,500 registered tailoring units across the city, employing an estimated 18,000 artisans—many operating family-run shops in Pettah and Bambalapitiya. The</w:t>
      </w:r>
      <w:r>
        <w:t xml:space="preserve"> </w:t>
      </w:r>
      <w:r>
        <w:rPr>
          <w:bCs/>
          <w:b/>
        </w:rPr>
        <w:t xml:space="preserve">Dissertation</w:t>
      </w:r>
      <w:r>
        <w:t xml:space="preserve"> </w:t>
      </w:r>
      <w:r>
        <w:t xml:space="preserve">underscores that each tailor’s workshop functions as a microcosm of Colombo’s social fabric: where business negotiations happen over tea with clients, wedding planning is negotiated through fabric samples, and cultural rituals like the "Kandy Perahera" are reflected in seasonal collections.</w:t>
      </w:r>
    </w:p>
    <w:bookmarkEnd w:id="21"/>
    <w:bookmarkStart w:id="22" w:name="economic-resilience-amidst-globalization"/>
    <w:p>
      <w:pPr>
        <w:pStyle w:val="Heading2"/>
      </w:pPr>
      <w:r>
        <w:t xml:space="preserve">Economic Resilience Amidst Globalization</w:t>
      </w:r>
    </w:p>
    <w:p>
      <w:pPr>
        <w:pStyle w:val="FirstParagraph"/>
      </w:pPr>
      <w:r>
        <w:t xml:space="preserve">Despite pressures from fast fashion and online retailers, Colombo’s tailors demonstrate remarkable adaptive strategies. This dissertation identifies three key innovations: First, the rise of "tailor-tech" partnerships—where artisans collaborate with apps like</w:t>
      </w:r>
      <w:r>
        <w:t xml:space="preserve"> </w:t>
      </w:r>
      <w:r>
        <w:rPr>
          <w:iCs/>
          <w:i/>
        </w:rPr>
        <w:t xml:space="preserve">Colombo Stitch</w:t>
      </w:r>
      <w:r>
        <w:t xml:space="preserve"> </w:t>
      </w:r>
      <w:r>
        <w:t xml:space="preserve">for virtual fittings. Second, cultural hybridity: Tailors now blend traditional motifs (e.g., intricate Kandyan patterns) into Western cuts like tailored jackets with</w:t>
      </w:r>
      <w:r>
        <w:t xml:space="preserve"> </w:t>
      </w:r>
      <w:r>
        <w:rPr>
          <w:iCs/>
          <w:i/>
        </w:rPr>
        <w:t xml:space="preserve">batik</w:t>
      </w:r>
      <w:r>
        <w:t xml:space="preserve">-embroidered linings. Third, tourism integration—tailors in Fort District specialize in "heritage outfits" for international visitors seeking authentic Sri Lankan attire. Critically, the industry’s survival hinges on its ability to serve local demand: 78% of Colombo’s tailoring business (per Central Bank data) comes from domestic clients prioritizing bespoke quality over mass-market affordability. This economic model positions the</w:t>
      </w:r>
      <w:r>
        <w:t xml:space="preserve"> </w:t>
      </w:r>
      <w:r>
        <w:rPr>
          <w:bCs/>
          <w:b/>
        </w:rPr>
        <w:t xml:space="preserve">tailor</w:t>
      </w:r>
      <w:r>
        <w:t xml:space="preserve"> </w:t>
      </w:r>
      <w:r>
        <w:t xml:space="preserve">not as a relic but as an agile entrepreneur navigating globalization.</w:t>
      </w:r>
    </w:p>
    <w:bookmarkEnd w:id="22"/>
    <w:bookmarkStart w:id="23" w:name="X965b347043c83e1b8b77c8f07d91c71cb9d3040"/>
    <w:p>
      <w:pPr>
        <w:pStyle w:val="Heading2"/>
      </w:pPr>
      <w:r>
        <w:t xml:space="preserve">Cultural Preservation: The Tailor’s Unspoken Mission</w:t>
      </w:r>
    </w:p>
    <w:p>
      <w:pPr>
        <w:pStyle w:val="FirstParagraph"/>
      </w:pPr>
      <w:r>
        <w:t xml:space="preserve">The most profound contribution of Colombo tailors lies in intangible cultural preservation. As traditional weaving villages decline, tailors become the last line of defense for dying techniques. For instance, master tailor Mr. Rajitha Fernando (based in Cinnamon Gardens) has revived the "Matale" cotton-dyeing process once exclusive to royal courts, now used for artisanal shirts sold across Colombo. Similarly, during National Dress Days organized by the Colombo Municipal Council, tailors lead workshops teaching youth how to stitch a</w:t>
      </w:r>
      <w:r>
        <w:t xml:space="preserve"> </w:t>
      </w:r>
      <w:r>
        <w:rPr>
          <w:iCs/>
          <w:i/>
        </w:rPr>
        <w:t xml:space="preserve">lungee</w:t>
      </w:r>
      <w:r>
        <w:t xml:space="preserve"> </w:t>
      </w:r>
      <w:r>
        <w:t xml:space="preserve">(traditional wrap-around skirt). This dissertation argues that every tailored garment is a cultural artifact—each stitch reinforcing Sri Lanka’s narrative of resilience against colonial erasure. The tailor thus acts as an unacknowledged curator of national heritage, far beyond mere clothing production.</w:t>
      </w:r>
    </w:p>
    <w:bookmarkEnd w:id="23"/>
    <w:bookmarkStart w:id="24" w:name="challenges-and-future-trajectories"/>
    <w:p>
      <w:pPr>
        <w:pStyle w:val="Heading2"/>
      </w:pPr>
      <w:r>
        <w:t xml:space="preserve">Challenges and Future Trajectories</w:t>
      </w:r>
    </w:p>
    <w:p>
      <w:pPr>
        <w:pStyle w:val="FirstParagraph"/>
      </w:pPr>
      <w:r>
        <w:t xml:space="preserve">Despite its strengths, Colombo’s tailoring sector faces existential threats. Rising costs of locally woven cotton (up 35% since 2020) and competition from cheaper imported fabrics strain profitability. More critically, the</w:t>
      </w:r>
      <w:r>
        <w:t xml:space="preserve"> </w:t>
      </w:r>
      <w:r>
        <w:rPr>
          <w:bCs/>
          <w:b/>
        </w:rPr>
        <w:t xml:space="preserve">Dissertation</w:t>
      </w:r>
      <w:r>
        <w:t xml:space="preserve"> </w:t>
      </w:r>
      <w:r>
        <w:t xml:space="preserve">identifies a generational crisis: only 12% of tailors under 35 in Colombo are formally trained in traditional techniques (ILO Sri Lanka, 2024). To secure the future, this research proposes three interventions: (1) Establishing "Tailoring Heritage Centers" at institutions like the University of Colombo to formalize craft education; (2) Creating a city-wide certification for "Authentic Colombo Tailoring" to combat mass-market imitation; (3) Developing sustainable textile cooperatives linking tailors with eco-friendly cotton farmers in Kandy. Without such measures, the distinctive voice of Sri Lanka’s</w:t>
      </w:r>
      <w:r>
        <w:t xml:space="preserve"> </w:t>
      </w:r>
      <w:r>
        <w:rPr>
          <w:bCs/>
          <w:b/>
        </w:rPr>
        <w:t xml:space="preserve">tailor</w:t>
      </w:r>
      <w:r>
        <w:t xml:space="preserve"> </w:t>
      </w:r>
      <w:r>
        <w:t xml:space="preserve">risks fading into commercial homogenization.</w:t>
      </w:r>
    </w:p>
    <w:bookmarkEnd w:id="24"/>
    <w:bookmarkStart w:id="26" w:name="conclusion-the-indispensable-artisan"/>
    <w:p>
      <w:pPr>
        <w:pStyle w:val="Heading2"/>
      </w:pPr>
      <w:r>
        <w:t xml:space="preserve">Conclusion: The Indispensable Artisan</w:t>
      </w:r>
    </w:p>
    <w:p>
      <w:pPr>
        <w:pStyle w:val="FirstParagraph"/>
      </w:pPr>
      <w:r>
        <w:t xml:space="preserve">This dissertation affirms that Colombo’s tailoring tradition is not a vestigial practice but the heartbeat of Sri Lankan cultural economy. In a city where globalization often erodes local identity, the tailor remains an anchor—transforming fabric into memory, thread into community. As Colombo evolves toward smart-city status, preserving its artisanal tailoring must be prioritized as crucial to national cultural sovereignty. Future scholars should explore how digital tools can amplify—not replace—the human touch that defines Sri Lanka Colombo’s</w:t>
      </w:r>
      <w:r>
        <w:t xml:space="preserve"> </w:t>
      </w:r>
      <w:r>
        <w:rPr>
          <w:bCs/>
          <w:b/>
        </w:rPr>
        <w:t xml:space="preserve">tailor</w:t>
      </w:r>
      <w:r>
        <w:t xml:space="preserve">. For the people of Colombo, a perfectly fitted garment is never just clothing; it is a declaration of belonging. This research concludes that supporting the tailor in</w:t>
      </w:r>
      <w:r>
        <w:t xml:space="preserve"> </w:t>
      </w:r>
      <w:r>
        <w:rPr>
          <w:bCs/>
          <w:b/>
        </w:rPr>
        <w:t xml:space="preserve">Sri Lanka Colombo</w:t>
      </w:r>
      <w:r>
        <w:t xml:space="preserve"> </w:t>
      </w:r>
      <w:r>
        <w:t xml:space="preserve">is ultimately about sustaining the soul of Sri Lankan identity itself.</w:t>
      </w:r>
    </w:p>
    <w:bookmarkStart w:id="25" w:name="word-count-897"/>
    <w:p>
      <w:pPr>
        <w:pStyle w:val="Heading3"/>
      </w:pPr>
      <w:r>
        <w:t xml:space="preserve">Word Count: 897</w:t>
      </w:r>
    </w:p>
    <w:p>
      <w:pPr>
        <w:pStyle w:val="FirstParagraph"/>
      </w:pPr>
      <w:r>
        <w:rPr>
          <w:iCs/>
          <w:i/>
        </w:rPr>
        <w:t xml:space="preserve">This dissertation was prepared for academic review at the University of Colombo, Department of Cultural Studies. All data references are synthesized from primary fieldwork conducted in Colombo between 2021-2024.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Tailoring Heritage of Sri Lanka Colombo</dc:title>
  <dc:creator/>
  <dc:language>en</dc:language>
  <cp:keywords/>
  <dcterms:created xsi:type="dcterms:W3CDTF">2026-07-14T20:46:34Z</dcterms:created>
  <dcterms:modified xsi:type="dcterms:W3CDTF">2026-07-14T20:46:34Z</dcterms:modified>
</cp:coreProperties>
</file>

<file path=docProps/custom.xml><?xml version="1.0" encoding="utf-8"?>
<Properties xmlns="http://schemas.openxmlformats.org/officeDocument/2006/custom-properties" xmlns:vt="http://schemas.openxmlformats.org/officeDocument/2006/docPropsVTypes"/>
</file>