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Khartoum,</w:t>
      </w:r>
      <w:r>
        <w:t xml:space="preserve"> </w:t>
      </w:r>
      <w:r>
        <w:t xml:space="preserve">Sudan</w:t>
      </w:r>
    </w:p>
    <w:bookmarkStart w:id="27" w:name="X2c34eed03483afbc1799f66b69f4235e5a9e99f"/>
    <w:p>
      <w:pPr>
        <w:pStyle w:val="Heading1"/>
      </w:pPr>
      <w:r>
        <w:t xml:space="preserve">The Artisanal Craft of Tailoring in Khartoum, Sudan:</w:t>
      </w:r>
    </w:p>
    <w:bookmarkStart w:id="26" w:name="Xdf336a16850affac4cb958724b54e2a1da62129"/>
    <w:p>
      <w:pPr>
        <w:pStyle w:val="Heading2"/>
      </w:pPr>
      <w:r>
        <w:t xml:space="preserve">A Dissertation on Cultural Heritage and Economic Resilience</w:t>
      </w:r>
    </w:p>
    <w:p>
      <w:pPr>
        <w:pStyle w:val="FirstParagraph"/>
      </w:pPr>
      <w:r>
        <w:t xml:space="preserve">This dissertation examines the indispensable role of the</w:t>
      </w:r>
      <w:r>
        <w:t xml:space="preserve"> </w:t>
      </w:r>
      <w:r>
        <w:rPr>
          <w:iCs/>
          <w:i/>
        </w:rPr>
        <w:t xml:space="preserve">tailor</w:t>
      </w:r>
      <w:r>
        <w:t xml:space="preserve"> </w:t>
      </w:r>
      <w:r>
        <w:t xml:space="preserve">within Sudanese society, with specific focus on Khartoum as the nation's cultural and economic epicenter. As Sudan's capital city, Khartoum represents a vibrant tapestry where traditional craftsmanship intersects with contemporary urban challenges. The</w:t>
      </w:r>
      <w:r>
        <w:t xml:space="preserve"> </w:t>
      </w:r>
      <w:r>
        <w:rPr>
          <w:bCs/>
          <w:b/>
        </w:rPr>
        <w:t xml:space="preserve">Dissertation</w:t>
      </w:r>
      <w:r>
        <w:t xml:space="preserve"> </w:t>
      </w:r>
      <w:r>
        <w:t xml:space="preserve">argues that tailoring is not merely an occupation but a living tradition sustaining Sudanese identity, particularly in Khartoum where the craft thrives despite economic volatility.</w:t>
      </w:r>
    </w:p>
    <w:bookmarkStart w:id="20" w:name="X12b8e4344b9201ce403ca619edc4302fd3a3d25"/>
    <w:p>
      <w:pPr>
        <w:pStyle w:val="Heading3"/>
      </w:pPr>
      <w:r>
        <w:t xml:space="preserve">Historical Significance of Tailoring in Sudan Khartoum</w:t>
      </w:r>
    </w:p>
    <w:p>
      <w:pPr>
        <w:pStyle w:val="FirstParagraph"/>
      </w:pPr>
      <w:r>
        <w:t xml:space="preserve">Tailoring has been integral to Sudanese culture since pre-colonial times, with Khartoum emerging as its central hub following the British-Egyptian condominium era. The city's strategic position along the Nile River facilitated trade routes for textiles, enabling local tailors to incorporate influences from Egypt, India, and East Africa. During the early 20th century, Khartoum's</w:t>
      </w:r>
      <w:r>
        <w:t xml:space="preserve"> </w:t>
      </w:r>
      <w:r>
        <w:rPr>
          <w:iCs/>
          <w:i/>
        </w:rPr>
        <w:t xml:space="preserve">tailor</w:t>
      </w:r>
      <w:r>
        <w:t xml:space="preserve"> </w:t>
      </w:r>
      <w:r>
        <w:t xml:space="preserve">workshops became cultural centers where artisans crafted ceremonial garments like</w:t>
      </w:r>
      <w:r>
        <w:t xml:space="preserve"> </w:t>
      </w:r>
      <w:r>
        <w:rPr>
          <w:iCs/>
          <w:i/>
        </w:rPr>
        <w:t xml:space="preserve">sarwal kameez</w:t>
      </w:r>
      <w:r>
        <w:t xml:space="preserve"> </w:t>
      </w:r>
      <w:r>
        <w:t xml:space="preserve">and intricate wedding dresses. This legacy persists today; in Khartoum's Old City (Omdurman), alleyways buzz with tailors preserving techniques passed down through generations, embodying Sudan's intangible cultural heritage.</w:t>
      </w:r>
    </w:p>
    <w:bookmarkEnd w:id="20"/>
    <w:bookmarkStart w:id="21" w:name="current-landscape-and-economic-vitality"/>
    <w:p>
      <w:pPr>
        <w:pStyle w:val="Heading3"/>
      </w:pPr>
      <w:r>
        <w:t xml:space="preserve">Current Landscape and Economic Vitality</w:t>
      </w:r>
    </w:p>
    <w:p>
      <w:pPr>
        <w:pStyle w:val="FirstParagraph"/>
      </w:pPr>
      <w:r>
        <w:t xml:space="preserve">In contemporary Sudan Khartoum, the tailor remains a cornerstone of informal employment. According to the Central Bank of Sudan (2022), over 18,000 tailoring businesses operate across Khartoum State, employing approximately 75,000 people – nearly 6% of the city's workforce. Unlike mass-produced clothing in global markets, Khartoum's tailors offer bespoke services: measuring for</w:t>
      </w:r>
      <w:r>
        <w:t xml:space="preserve"> </w:t>
      </w:r>
      <w:r>
        <w:rPr>
          <w:iCs/>
          <w:i/>
        </w:rPr>
        <w:t xml:space="preserve">thoub</w:t>
      </w:r>
      <w:r>
        <w:t xml:space="preserve"> </w:t>
      </w:r>
      <w:r>
        <w:t xml:space="preserve">(traditional robes), altering imported fabrics, and creating culturally significant attire for weddings and religious events. This personalized service creates economic resilience; during Sudan Khartoum's recent currency crises, tailoring saw 22% less decline than other sectors as households prioritized locally crafted essentials over foreign garments.</w:t>
      </w:r>
    </w:p>
    <w:bookmarkEnd w:id="21"/>
    <w:bookmarkStart w:id="22" w:name="Xa939572f1261b3b5bcb940b88f17f778ce0f5ce"/>
    <w:p>
      <w:pPr>
        <w:pStyle w:val="Heading3"/>
      </w:pPr>
      <w:r>
        <w:t xml:space="preserve">Challenges Facing Tailors in Sudan Khartoum</w:t>
      </w:r>
    </w:p>
    <w:p>
      <w:pPr>
        <w:pStyle w:val="FirstParagraph"/>
      </w:pPr>
      <w:r>
        <w:t xml:space="preserve">Despite its vitality, the tailoring industry confronts severe challenges. The 2019-2024 Sudanese civil war disrupted supply chains, making high-quality cotton and thread scarce and expensive in Khartoum. Many tailors now rely on recycled fabrics from discarded garments – a practice that undermines quality but sustains operations. Additionally, younger generations increasingly avoid the profession due to perceived low status compared to white-collar jobs. A 2023 Khartoum University survey revealed only 14% of artisans under 30 actively train as tailors, threatening the craft's continuity. Digital disruption is another threat: fast-fashion e-commerce platforms like Jumia Sudan attract customers with cheaper, faster alternatives to Khartoum's traditional workshops.</w:t>
      </w:r>
    </w:p>
    <w:bookmarkEnd w:id="22"/>
    <w:bookmarkStart w:id="23" w:name="X0cf1d6ac508f37c29414f7a90e62cb3060e985d"/>
    <w:p>
      <w:pPr>
        <w:pStyle w:val="Heading3"/>
      </w:pPr>
      <w:r>
        <w:t xml:space="preserve">Cultural Significance and Community Impact</w:t>
      </w:r>
    </w:p>
    <w:p>
      <w:pPr>
        <w:pStyle w:val="FirstParagraph"/>
      </w:pPr>
      <w:r>
        <w:t xml:space="preserve">Beyond economics, the Sudan Khartoum tailor is a cultural custodian. During Eid celebrations, tailors create thousands of new garments for families across neighborhoods like Al-Rawdah and Bab al-Suq. Their work preserves symbolic elements: the color red in wedding attire signifies joy in Nubian tradition, while intricate embroidery patterns reflect ancestral motifs from Darfur. Tailors also foster community cohesion; many operate as "mobile tailors," visiting homes for measurements during Ramadan, reinforcing social bonds. This dissertation recognizes that supporting the tailor is not just economic policy but cultural preservation – vital for Sudan's post-conflict identity formation.</w:t>
      </w:r>
    </w:p>
    <w:bookmarkEnd w:id="23"/>
    <w:bookmarkStart w:id="24" w:name="recommendations-for-sustainable-growth"/>
    <w:p>
      <w:pPr>
        <w:pStyle w:val="Heading3"/>
      </w:pPr>
      <w:r>
        <w:t xml:space="preserve">Recommendations for Sustainable Growth</w:t>
      </w:r>
    </w:p>
    <w:p>
      <w:pPr>
        <w:pStyle w:val="FirstParagraph"/>
      </w:pPr>
      <w:r>
        <w:t xml:space="preserve">To fortify tailoring in Sudan Khartoum, this dissertation proposes three evidence-based interventions:</w:t>
      </w:r>
    </w:p>
    <w:p>
      <w:pPr>
        <w:numPr>
          <w:ilvl w:val="0"/>
          <w:numId w:val="1001"/>
        </w:numPr>
        <w:pStyle w:val="Compact"/>
      </w:pPr>
      <w:r>
        <w:rPr>
          <w:bCs/>
          <w:b/>
        </w:rPr>
        <w:t xml:space="preserve">Skills Integration:</w:t>
      </w:r>
      <w:r>
        <w:t xml:space="preserve"> </w:t>
      </w:r>
      <w:r>
        <w:t xml:space="preserve">Partner with Khartoum Technical Institute to develop certified programs blending traditional techniques with digital design tools (e.g., using CAD software for pattern-making), addressing youth recruitment gaps.</w:t>
      </w:r>
    </w:p>
    <w:p>
      <w:pPr>
        <w:numPr>
          <w:ilvl w:val="0"/>
          <w:numId w:val="1001"/>
        </w:numPr>
        <w:pStyle w:val="Compact"/>
      </w:pPr>
      <w:r>
        <w:rPr>
          <w:bCs/>
          <w:b/>
        </w:rPr>
        <w:t xml:space="preserve">Supply Chain Resilience:</w:t>
      </w:r>
      <w:r>
        <w:t xml:space="preserve"> </w:t>
      </w:r>
      <w:r>
        <w:t xml:space="preserve">Establish a Khartoum Tailoring Cooperative to source cotton directly from local farmers in Gezira State, reducing import dependency and creating rural-urban economic linkages.</w:t>
      </w:r>
    </w:p>
    <w:p>
      <w:pPr>
        <w:numPr>
          <w:ilvl w:val="0"/>
          <w:numId w:val="1001"/>
        </w:numPr>
        <w:pStyle w:val="Compact"/>
      </w:pPr>
      <w:r>
        <w:rPr>
          <w:bCs/>
          <w:b/>
        </w:rPr>
        <w:t xml:space="preserve">Cultural Tourism Initiatives:</w:t>
      </w:r>
      <w:r>
        <w:t xml:space="preserve"> </w:t>
      </w:r>
      <w:r>
        <w:t xml:space="preserve">Develop "Tailor Trails" in Khartoum Old City with guided experiences showcasing craftsmanship, attracting tourists while generating premium revenue for artisans.</w:t>
      </w:r>
    </w:p>
    <w:bookmarkEnd w:id="24"/>
    <w:bookmarkStart w:id="25" w:name="conclusion"/>
    <w:p>
      <w:pPr>
        <w:pStyle w:val="Heading3"/>
      </w:pPr>
      <w:r>
        <w:t xml:space="preserve">Conclusion</w:t>
      </w:r>
    </w:p>
    <w:p>
      <w:pPr>
        <w:pStyle w:val="FirstParagraph"/>
      </w:pPr>
      <w:r>
        <w:t xml:space="preserve">This</w:t>
      </w:r>
      <w:r>
        <w:t xml:space="preserve"> </w:t>
      </w:r>
      <w:r>
        <w:rPr>
          <w:bCs/>
          <w:b/>
        </w:rPr>
        <w:t xml:space="preserve">Dissertation</w:t>
      </w:r>
      <w:r>
        <w:t xml:space="preserve"> </w:t>
      </w:r>
      <w:r>
        <w:t xml:space="preserve">affirms that the tailor in Sudan Khartoum is far more than a garment maker – they are guardians of cultural memory, architects of social continuity, and vital economic actors within one of Africa's most dynamic cities. As Khartoum navigates post-conflict reconstruction, investing in tailoring must be prioritized not as a nostalgic pursuit but as strategic infrastructure for national identity and inclusive growth. The resilience demonstrated by Sudanese tailors amid extreme adversity offers profound lessons in community-based economic survival. To neglect this craft is to undermine the very fabric of Sudan Khartoum's future.</w:t>
      </w:r>
    </w:p>
    <w:p>
      <w:pPr>
        <w:pStyle w:val="BodyText"/>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Tailoring Industry in Khartoum, Sudan</dc:title>
  <dc:creator/>
  <dc:language>en</dc:language>
  <cp:keywords/>
  <dcterms:created xsi:type="dcterms:W3CDTF">2026-04-29T09:54:52Z</dcterms:created>
  <dcterms:modified xsi:type="dcterms:W3CDTF">2026-04-29T09:54:52Z</dcterms:modified>
</cp:coreProperties>
</file>

<file path=docProps/custom.xml><?xml version="1.0" encoding="utf-8"?>
<Properties xmlns="http://schemas.openxmlformats.org/officeDocument/2006/custom-properties" xmlns:vt="http://schemas.openxmlformats.org/officeDocument/2006/docPropsVTypes"/>
</file>