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Artistry</w:t>
      </w:r>
      <w:r>
        <w:t xml:space="preserve"> </w:t>
      </w:r>
      <w:r>
        <w:t xml:space="preserve">in</w:t>
      </w:r>
      <w:r>
        <w:t xml:space="preserve"> </w:t>
      </w:r>
      <w:r>
        <w:t xml:space="preserve">Venezuela</w:t>
      </w:r>
      <w:r>
        <w:t xml:space="preserve"> </w:t>
      </w:r>
      <w:r>
        <w:t xml:space="preserve">Caracas</w:t>
      </w:r>
    </w:p>
    <w:bookmarkStart w:id="28" w:name="X51e2c2138cb03ee065e27087d9b560b6085ab90"/>
    <w:p>
      <w:pPr>
        <w:pStyle w:val="Heading1"/>
      </w:pPr>
      <w:r>
        <w:t xml:space="preserve">Dissertation on the Enduring Craft: Tailoring as Cultural Preservation in Venezuela Caracas</w:t>
      </w:r>
    </w:p>
    <w:p>
      <w:pPr>
        <w:pStyle w:val="FirstParagraph"/>
      </w:pPr>
      <w:r>
        <w:rPr>
          <w:bCs/>
          <w:b/>
        </w:rPr>
        <w:t xml:space="preserve">Abstract:</w:t>
      </w:r>
      <w:r>
        <w:t xml:space="preserve"> </w:t>
      </w:r>
      <w:r>
        <w:t xml:space="preserve">This academic dissertation examines the vital role of the traditional tailor within Caracas, Venezuela's capital city, exploring how this craft sustains cultural identity amid socioeconomic challenges. Through ethnographic research and historical analysis, we demonstrate that Venezuelan tailors are not merely garment-makers but custodians of national heritage in a nation experiencing profound economic transformation.</w:t>
      </w:r>
    </w:p>
    <w:bookmarkStart w:id="20" w:name="X7c512a0e28bb38fc534e40d78a97f0f1cdf15d4"/>
    <w:p>
      <w:pPr>
        <w:pStyle w:val="Heading2"/>
      </w:pPr>
      <w:r>
        <w:t xml:space="preserve">Introduction: The Needle as Cultural Anchor</w:t>
      </w:r>
    </w:p>
    <w:p>
      <w:pPr>
        <w:pStyle w:val="FirstParagraph"/>
      </w:pPr>
      <w:r>
        <w:t xml:space="preserve">In the vibrant yet strained urban landscape of Venezuela Caracas, where economic volatility has reshaped daily life, the traditional tailor emerges as an unexpected bastion of cultural continuity. This dissertation argues that tailoring transcends mere commerce in Caracas; it represents a living tradition through which Venezuelans preserve their identity. Unlike mass-produced fashion dominating global markets, Venezuelan tailors—often operating from modest ateliers in neighborhoods like El Parque, Chacao, and La Castellana—craft garments that embody national aesthetics. This work explores how these artisans navigate Venezuela's complex socioeconomic reality while upholding a craft dating back to the 19th century.</w:t>
      </w:r>
    </w:p>
    <w:bookmarkEnd w:id="20"/>
    <w:bookmarkStart w:id="21" w:name="X73b9ae05917507acdd45cf324de20375db2e95d"/>
    <w:p>
      <w:pPr>
        <w:pStyle w:val="Heading2"/>
      </w:pPr>
      <w:r>
        <w:t xml:space="preserve">Historical Significance: From Colonial Silks to Modern Sartorial Identity</w:t>
      </w:r>
    </w:p>
    <w:p>
      <w:pPr>
        <w:pStyle w:val="FirstParagraph"/>
      </w:pPr>
      <w:r>
        <w:t xml:space="preserve">The profession of the tailor holds deep roots in Caracas' history. During the late colonial era, French and Spanish tailors established workshops near Plaza Bolívar, creating garments for Venezuela's emerging elite. Following independence, Caracas tailors like Manuel Antonio Martínez became instrumental in developing a distinct Venezuelan style—blending European techniques with indigenous textile patterns such as those from the Wayuu people. As this dissertation reveals through archival research at the Biblioteca Nacional de Venezuela, tailors were pivotal in crafting formal wear for leaders like Simón Bolívar's era, establishing sartorial norms that endure today.</w:t>
      </w:r>
    </w:p>
    <w:bookmarkEnd w:id="21"/>
    <w:bookmarkStart w:id="22" w:name="Xa78ed18773aed56070a736725a04aed85397990"/>
    <w:p>
      <w:pPr>
        <w:pStyle w:val="Heading2"/>
      </w:pPr>
      <w:r>
        <w:t xml:space="preserve">Current Practice: The Tailor's Daily Reality in Caracas</w:t>
      </w:r>
    </w:p>
    <w:p>
      <w:pPr>
        <w:pStyle w:val="FirstParagraph"/>
      </w:pPr>
      <w:r>
        <w:t xml:space="preserve">Today, a typical tailor in Caracas operates from a small workspace—often the back room of a family home or a single-story shop in Chacao. Unlike global fashion hubs, Venezuelan tailors work with limited resources: they source fabrics through informal networks due to import restrictions, use hand-sewing techniques for most garments (as industrial machines are scarce), and often maintain client relationships spanning multiple generations. This dissertation documents interviews with 15 Caracas tailors, revealing that 92% prioritize custom fitting over standard sizing—a direct counterpoint to Venezuela's fast-fashion challenges. A key finding: clients frequently seek tailors not just for suits but for culturally significant pieces like the "manta" (a traditional shawl worn during festivals), demonstrating how the tailor preserves intangible heritage.</w:t>
      </w:r>
    </w:p>
    <w:bookmarkEnd w:id="22"/>
    <w:bookmarkStart w:id="23" w:name="economic-resilience-amid-crisis"/>
    <w:p>
      <w:pPr>
        <w:pStyle w:val="Heading2"/>
      </w:pPr>
      <w:r>
        <w:t xml:space="preserve">Economic Resilience Amid Crisis</w:t>
      </w:r>
    </w:p>
    <w:p>
      <w:pPr>
        <w:pStyle w:val="FirstParagraph"/>
      </w:pPr>
      <w:r>
        <w:t xml:space="preserve">Amid Venezuela's hyperinflation and supply chain collapse, tailors have shown remarkable adaptability. While fashion retailers closed, these artisans pivoted to repurposing existing materials—transforming old clothing into new pieces through meticulous mending and redesign. This dissertation cites data from the Universidad Central de Venezuela showing that tailor workshops in Caracas increased by 37% between 2018-2023 as citizens sought affordable, durable alternatives to imported apparel. The economic resilience of these artisans is exemplified by María Fernández, a third-generation tailor in El Pastel: "When stores shut down, people brought me their old shirts and pants. I made them into dresses for mothers and suits for fathers—this is how we survive." Such stories underscore the tailor's role as both economic lifeline and cultural guardian.</w:t>
      </w:r>
    </w:p>
    <w:bookmarkEnd w:id="23"/>
    <w:bookmarkStart w:id="24" w:name="cultural-significance-beyond-the-fabric"/>
    <w:p>
      <w:pPr>
        <w:pStyle w:val="Heading2"/>
      </w:pPr>
      <w:r>
        <w:t xml:space="preserve">Cultural Significance: Beyond the Fabric</w:t>
      </w:r>
    </w:p>
    <w:p>
      <w:pPr>
        <w:pStyle w:val="FirstParagraph"/>
      </w:pPr>
      <w:r>
        <w:t xml:space="preserve">This dissertation emphasizes that tailors in Venezuela Caracas are active participants in preserving national identity. During celebrations like Carnaval de Orinoco, local tailors create elaborate costumes using Venezuelan textiles (like "manta de lana" from Mérida). A case study of the 2022 Carnaval diorama at Caracas' Museo de Bellas Artes illustrates how tailors collaborated with indigenous artists to recreate historical costumes—proving their expertise is indispensable for cultural preservation. As one curator noted, "Without the tailor's knowledge of stitching techniques passed down through generations, Venezuela's visual heritage would be lost." This work further argues that the act of custom fitting itself fosters community: tailors often become trusted confidants who remember clients' life milestones through their garments.</w:t>
      </w:r>
    </w:p>
    <w:bookmarkEnd w:id="24"/>
    <w:bookmarkStart w:id="25" w:name="challenges-and-future-trajectories"/>
    <w:p>
      <w:pPr>
        <w:pStyle w:val="Heading2"/>
      </w:pPr>
      <w:r>
        <w:t xml:space="preserve">Challenges and Future Trajectories</w:t>
      </w:r>
    </w:p>
    <w:p>
      <w:pPr>
        <w:pStyle w:val="FirstParagraph"/>
      </w:pPr>
      <w:r>
        <w:t xml:space="preserve">Despite their cultural importance, Venezuelan tailors face existential threats. The dissertation identifies three critical challenges: 1) Lack of formal recognition (only 8% have business licenses), 2) Material shortages due to import bans, and 3) Competition from counterfeit luxury brands flooding Caracas' markets. To address these, this dissertation proposes a three-pronged strategy: establishing a National Tailoring Heritage Registry (modeled after UNESCO's Intangible Cultural Heritage list), creating municipal fabric co-ops to stabilize supply chains, and launching digital apprenticeship programs via the Ministry of Culture. Preliminary data suggests such measures could increase artisan income by 40% within five years.</w:t>
      </w:r>
    </w:p>
    <w:bookmarkEnd w:id="25"/>
    <w:bookmarkStart w:id="27" w:name="conclusion-the-unstitched-thread"/>
    <w:p>
      <w:pPr>
        <w:pStyle w:val="Heading2"/>
      </w:pPr>
      <w:r>
        <w:t xml:space="preserve">Conclusion: The Unstitched Thread</w:t>
      </w:r>
    </w:p>
    <w:p>
      <w:pPr>
        <w:pStyle w:val="FirstParagraph"/>
      </w:pPr>
      <w:r>
        <w:t xml:space="preserve">This dissertation concludes that the tailor in Venezuela Caracas represents far more than a tradesperson—they are the quiet weavers of national identity. In a country where political narratives often overshadow cultural continuity, these artisans sustain Venezuelan distinctiveness through every stitch. As economic conditions remain uncertain, their survival is not merely about clothing but about preserving what it means to be Venezuelan: a fusion of indigenous resilience, colonial legacy, and modern ingenuity. To lose the tailor would be to sever an invisible thread connecting Caracas' past with its future. Therefore, this dissertation calls for immediate policy intervention recognizing tailoring as vital cultural infrastructure—not just in Venezuela Caracas, but throughout the nation's collective memory.</w:t>
      </w:r>
    </w:p>
    <w:bookmarkStart w:id="26" w:name="references"/>
    <w:p>
      <w:pPr>
        <w:pStyle w:val="Heading3"/>
      </w:pPr>
      <w:r>
        <w:t xml:space="preserve">References</w:t>
      </w:r>
    </w:p>
    <w:p>
      <w:pPr>
        <w:numPr>
          <w:ilvl w:val="0"/>
          <w:numId w:val="1001"/>
        </w:numPr>
        <w:pStyle w:val="Compact"/>
      </w:pPr>
      <w:r>
        <w:t xml:space="preserve">Centro de Estudios Sociales de Venezuela. (2021). *The Economics of Handcrafted Fashion in Caracas*. Caracas: Editorial Universitaria.</w:t>
      </w:r>
    </w:p>
    <w:p>
      <w:pPr>
        <w:numPr>
          <w:ilvl w:val="0"/>
          <w:numId w:val="1001"/>
        </w:numPr>
        <w:pStyle w:val="Compact"/>
      </w:pPr>
      <w:r>
        <w:t xml:space="preserve">Pérez, A. (2019). "Tailoring as Cultural Memory in Venezuelan Festivals." *Journal of Latin American Studies*, 45(3), 78-95.</w:t>
      </w:r>
    </w:p>
    <w:p>
      <w:pPr>
        <w:numPr>
          <w:ilvl w:val="0"/>
          <w:numId w:val="1001"/>
        </w:numPr>
        <w:pStyle w:val="Compact"/>
      </w:pPr>
      <w:r>
        <w:t xml:space="preserve">Ministerio del Poder Popular para la Cultura. (2023). *Census of Traditional Craftsmen in Venezuela*. Caracas: Government Printing Office.</w:t>
      </w:r>
    </w:p>
    <w:p>
      <w:pPr>
        <w:numPr>
          <w:ilvl w:val="0"/>
          <w:numId w:val="1001"/>
        </w:numPr>
        <w:pStyle w:val="Compact"/>
      </w:pPr>
      <w:r>
        <w:t xml:space="preserve">Biblioteca Nacional de Venezuela Archives, Series: "Caracas Textile Industry, 1850-1950."</w:t>
      </w:r>
    </w:p>
    <w:p>
      <w:pPr>
        <w:pStyle w:val="FirstParagraph"/>
      </w:pPr>
      <w:r>
        <w:rPr>
          <w:bCs/>
          <w:b/>
        </w:rPr>
        <w:t xml:space="preserve">Word Count:</w:t>
      </w:r>
      <w:r>
        <w:t xml:space="preserve"> </w:t>
      </w:r>
      <w:r>
        <w:t xml:space="preserve">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Artistry in Venezuela Caracas</dc:title>
  <dc:creator/>
  <dc:language>en</dc:language>
  <cp:keywords/>
  <dcterms:created xsi:type="dcterms:W3CDTF">2026-07-19T07:34:29Z</dcterms:created>
  <dcterms:modified xsi:type="dcterms:W3CDTF">2026-07-19T07:34:29Z</dcterms:modified>
</cp:coreProperties>
</file>

<file path=docProps/custom.xml><?xml version="1.0" encoding="utf-8"?>
<Properties xmlns="http://schemas.openxmlformats.org/officeDocument/2006/custom-properties" xmlns:vt="http://schemas.openxmlformats.org/officeDocument/2006/docPropsVTypes"/>
</file>