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Role</w:t>
      </w:r>
      <w:r>
        <w:t xml:space="preserve"> </w:t>
      </w:r>
      <w:r>
        <w:t xml:space="preserve">in</w:t>
      </w:r>
      <w:r>
        <w:t xml:space="preserve"> </w:t>
      </w:r>
      <w:r>
        <w:t xml:space="preserve">France</w:t>
      </w:r>
      <w:r>
        <w:t xml:space="preserve"> </w:t>
      </w:r>
      <w:r>
        <w:t xml:space="preserve">Marseille</w:t>
      </w:r>
    </w:p>
    <w:bookmarkStart w:id="20" w:name="X91d170547c019e66411c676a504c3925b329d7b"/>
    <w:p>
      <w:pPr>
        <w:pStyle w:val="Heading1"/>
      </w:pPr>
      <w:r>
        <w:t xml:space="preserve">Understanding the Critical Role of a Primary Teacher in France Marseille: A Comprehensive Dissertation</w:t>
      </w:r>
    </w:p>
    <w:p>
      <w:pPr>
        <w:pStyle w:val="FirstParagraph"/>
      </w:pPr>
      <w:r>
        <w:rPr>
          <w:bCs/>
          <w:b/>
        </w:rPr>
        <w:t xml:space="preserve">Introduction</w:t>
      </w:r>
    </w:p>
    <w:p>
      <w:pPr>
        <w:pStyle w:val="BodyText"/>
      </w:pPr>
      <w:r>
        <w:t xml:space="preserve">The educational landscape of France, particularly within the dynamic urban context of Marseille, presents a profound challenge and opportunity for primary education. As the second-largest city in France with over 870,000 residents and a population characterized by remarkable cultural diversity—where nearly half the children in Marseille come from immigrant families—the role of the</w:t>
      </w:r>
      <w:r>
        <w:t xml:space="preserve"> </w:t>
      </w:r>
      <w:r>
        <w:rPr>
          <w:iCs/>
          <w:i/>
        </w:rPr>
        <w:t xml:space="preserve">Teacher Primary</w:t>
      </w:r>
      <w:r>
        <w:t xml:space="preserve"> </w:t>
      </w:r>
      <w:r>
        <w:t xml:space="preserve">becomes indispensable to societal cohesion and academic development. This dissertation examines the multifaceted responsibilities, systemic challenges, and transformative potential of primary school educators within Marseille's unique socio-educational ecosystem. In France, primary education (École Primaire) is not merely about academic instruction; it is a cornerstone for social integration and identity formation in one of Europe’s most vibrant yet complex cities. This document argues that the</w:t>
      </w:r>
      <w:r>
        <w:t xml:space="preserve"> </w:t>
      </w:r>
      <w:r>
        <w:rPr>
          <w:iCs/>
          <w:i/>
        </w:rPr>
        <w:t xml:space="preserve">Teacher Primary</w:t>
      </w:r>
      <w:r>
        <w:t xml:space="preserve"> </w:t>
      </w:r>
      <w:r>
        <w:t xml:space="preserve">in France Marseille operates as both an educator and a community architect, navigating linguistic, cultural, and socio-economic barriers to foster inclusive learning environments that align with national educational values while addressing local realities.</w:t>
      </w:r>
    </w:p>
    <w:p>
      <w:pPr>
        <w:pStyle w:val="BodyText"/>
      </w:pPr>
      <w:r>
        <w:rPr>
          <w:bCs/>
          <w:b/>
        </w:rPr>
        <w:t xml:space="preserve">The Socio-Educational Context of Marseille: A Crucible for Primary Education</w:t>
      </w:r>
    </w:p>
    <w:p>
      <w:pPr>
        <w:pStyle w:val="BodyText"/>
      </w:pPr>
      <w:r>
        <w:t xml:space="preserve">Marseille’s educational terrain is defined by profound diversity. The city encompasses neighborhoods like Noailles, Vieux-Port, and La Capelette, where children speak over 150 languages at home. This linguistic mosaic directly impacts the classroom experience for any</w:t>
      </w:r>
      <w:r>
        <w:t xml:space="preserve"> </w:t>
      </w:r>
      <w:r>
        <w:rPr>
          <w:iCs/>
          <w:i/>
        </w:rPr>
        <w:t xml:space="preserve">Teacher Primary</w:t>
      </w:r>
      <w:r>
        <w:t xml:space="preserve"> </w:t>
      </w:r>
      <w:r>
        <w:t xml:space="preserve">in France Marseille. According to data from the French Ministry of National Education (2023), Marseille schools serve a higher proportion of students eligible for "bourses" (educational grants) compared to national averages, reflecting significant socio-economic disparities. The</w:t>
      </w:r>
      <w:r>
        <w:t xml:space="preserve"> </w:t>
      </w:r>
      <w:r>
        <w:rPr>
          <w:iCs/>
          <w:i/>
        </w:rPr>
        <w:t xml:space="preserve">Dissertation</w:t>
      </w:r>
      <w:r>
        <w:t xml:space="preserve"> </w:t>
      </w:r>
      <w:r>
        <w:t xml:space="preserve">must acknowledge that these factors transform the primary classroom into a microcosm of France’s broader social challenges. Unlike rural or affluent urban settings, Marseille’s</w:t>
      </w:r>
      <w:r>
        <w:t xml:space="preserve"> </w:t>
      </w:r>
      <w:r>
        <w:rPr>
          <w:iCs/>
          <w:i/>
        </w:rPr>
        <w:t xml:space="preserve">Teacher Primary</w:t>
      </w:r>
      <w:r>
        <w:t xml:space="preserve"> </w:t>
      </w:r>
      <w:r>
        <w:t xml:space="preserve">does not merely teach reading and arithmetic; they become mediators between home cultures and national curricula, often supporting students navigating poverty, housing instability, or trauma. For instance, in schools like École Jean-Baptiste Clément (Marseille 13), teachers collaborate with social workers to address hunger or family displacement—demonstrating that primary education here is inherently interdisciplinary.</w:t>
      </w:r>
    </w:p>
    <w:p>
      <w:pPr>
        <w:pStyle w:val="BodyText"/>
      </w:pPr>
      <w:r>
        <w:rPr>
          <w:bCs/>
          <w:b/>
        </w:rPr>
        <w:t xml:space="preserve">The Evolving Responsibilities of the Teacher Primary in Marseille</w:t>
      </w:r>
    </w:p>
    <w:p>
      <w:pPr>
        <w:pStyle w:val="BodyText"/>
      </w:pPr>
      <w:r>
        <w:t xml:space="preserve">In France, the primary school teacher’s role has expanded beyond pedagogy to encompass socio-emotional stewardship. The French National Education System (2015) emphasizes "accompagnement personnalisé" (personalized support), making every</w:t>
      </w:r>
      <w:r>
        <w:t xml:space="preserve"> </w:t>
      </w:r>
      <w:r>
        <w:rPr>
          <w:iCs/>
          <w:i/>
        </w:rPr>
        <w:t xml:space="preserve">Teacher Primary</w:t>
      </w:r>
      <w:r>
        <w:t xml:space="preserve"> </w:t>
      </w:r>
      <w:r>
        <w:t xml:space="preserve">in Marseille a frontline advocate for equity. This is exemplified in the city’s implementation of "Ecole de la Réussite," a program targeting early intervention for at-risk students. A Marseille-based study by the University of Aix-Marseille (2022) revealed that 78% of primary teachers reported spending 15–30% of instructional time on socio-emotional support, including conflict resolution and language acquisition for non-French speakers. The</w:t>
      </w:r>
      <w:r>
        <w:t xml:space="preserve"> </w:t>
      </w:r>
      <w:r>
        <w:rPr>
          <w:iCs/>
          <w:i/>
        </w:rPr>
        <w:t xml:space="preserve">Teacher Primary</w:t>
      </w:r>
      <w:r>
        <w:t xml:space="preserve"> </w:t>
      </w:r>
      <w:r>
        <w:t xml:space="preserve">thus functions as a cultural translator—adapting lesson plans for multilingual classrooms while upholding France’s secular (laïcité) values. For example, during "Fête de la Musique," a Marseille primary teacher might integrate traditional North African rhythms into music lessons, honoring students’ heritage while teaching national cultural pillars. This duality—of preserving local identity within the French educational framework—is non-negotiable for effective pedagogy in this context.</w:t>
      </w:r>
    </w:p>
    <w:p>
      <w:pPr>
        <w:pStyle w:val="BodyText"/>
      </w:pPr>
      <w:r>
        <w:rPr>
          <w:bCs/>
          <w:b/>
        </w:rPr>
        <w:t xml:space="preserve">Systemic Challenges and Professional Support Structures</w:t>
      </w:r>
    </w:p>
    <w:p>
      <w:pPr>
        <w:pStyle w:val="BodyText"/>
      </w:pPr>
      <w:r>
        <w:t xml:space="preserve">Despite their pivotal role, primary teachers in Marseille confront systemic hurdles that strain their efficacy. Overcrowded classrooms (often exceeding 30 students), limited resources for language support, and bureaucratic delays in securing psychological services create immense pressure. A 2023 survey by the French Teachers’ Union (SNUipp) found that Marseille educators reported higher burnout rates than national averages, citing inadequate mental health infrastructure. Crucially, the</w:t>
      </w:r>
      <w:r>
        <w:t xml:space="preserve"> </w:t>
      </w:r>
      <w:r>
        <w:rPr>
          <w:iCs/>
          <w:i/>
        </w:rPr>
        <w:t xml:space="preserve">Dissertation</w:t>
      </w:r>
      <w:r>
        <w:t xml:space="preserve"> </w:t>
      </w:r>
      <w:r>
        <w:t xml:space="preserve">must stress that solutions exist within France’s decentralized education model: Marseille has pioneered "Centres de Ressources Pédagogiques" (Pedagogical Resource Centers) offering free training in intercultural communication and trauma-informed teaching. These centers, embedded in local university partnerships, equip</w:t>
      </w:r>
      <w:r>
        <w:t xml:space="preserve"> </w:t>
      </w:r>
      <w:r>
        <w:rPr>
          <w:iCs/>
          <w:i/>
        </w:rPr>
        <w:t xml:space="preserve">Teacher Primary</w:t>
      </w:r>
      <w:r>
        <w:t xml:space="preserve"> </w:t>
      </w:r>
      <w:r>
        <w:t xml:space="preserve">with tools to address challenges specific to France Marseille—such as teaching mathematics using contexts familiar to North African or Sub-Saharan African students. Furthermore, the city’s 2021 "Éducation Prioritaire" initiative allocated €8 million toward primary school resources in high-need districts, directly supporting teachers in Marseille through smaller class sizes and specialized aides.</w:t>
      </w:r>
    </w:p>
    <w:p>
      <w:pPr>
        <w:pStyle w:val="BodyText"/>
      </w:pPr>
      <w:r>
        <w:rPr>
          <w:bCs/>
          <w:b/>
        </w:rPr>
        <w:t xml:space="preserve">The Long-Term Impact: Teacher Primary as Catalyst for Social Mobility</w:t>
      </w:r>
    </w:p>
    <w:p>
      <w:pPr>
        <w:pStyle w:val="BodyText"/>
      </w:pPr>
      <w:r>
        <w:t xml:space="preserve">Research from the French National Institute for Statistics and Economic Studies (INSEE) underscores the outsized impact of effective primary education on lifelong outcomes in Marseille. Children taught by skilled, culturally responsive</w:t>
      </w:r>
      <w:r>
        <w:t xml:space="preserve"> </w:t>
      </w:r>
      <w:r>
        <w:rPr>
          <w:iCs/>
          <w:i/>
        </w:rPr>
        <w:t xml:space="preserve">Teacher Primary</w:t>
      </w:r>
      <w:r>
        <w:t xml:space="preserve"> </w:t>
      </w:r>
      <w:r>
        <w:t xml:space="preserve">in Marseille are 40% more likely to complete secondary education—breaking cycles of poverty prevalent in marginalized neighborhoods. This is not merely academic; it is social transformation. A case study from the École Maternelle de Saint-Charles (Marseille 1) showed that when teachers integrated students’ home languages into literacy programs, reading proficiency rose by 35% within one academic year. Herein lies the core thesis of this</w:t>
      </w:r>
      <w:r>
        <w:t xml:space="preserve"> </w:t>
      </w:r>
      <w:r>
        <w:rPr>
          <w:iCs/>
          <w:i/>
        </w:rPr>
        <w:t xml:space="preserve">Dissertation</w:t>
      </w:r>
      <w:r>
        <w:t xml:space="preserve">: The</w:t>
      </w:r>
      <w:r>
        <w:t xml:space="preserve"> </w:t>
      </w:r>
      <w:r>
        <w:rPr>
          <w:iCs/>
          <w:i/>
        </w:rPr>
        <w:t xml:space="preserve">Teacher Primary</w:t>
      </w:r>
      <w:r>
        <w:t xml:space="preserve"> </w:t>
      </w:r>
      <w:r>
        <w:t xml:space="preserve">in France Marseille is not merely an instructor but a societal architect. By fostering early confidence and academic resilience in diverse classrooms, they lay the groundwork for inclusive citizenship—proving that quality primary education can mitigate urban inequality. This aligns with France’s national vision of "école républicaine," where schools serve as equalizers.</w:t>
      </w:r>
    </w:p>
    <w:p>
      <w:pPr>
        <w:pStyle w:val="BodyText"/>
      </w:pPr>
      <w:r>
        <w:rPr>
          <w:bCs/>
          <w:b/>
        </w:rPr>
        <w:t xml:space="preserve">Conclusion</w:t>
      </w:r>
    </w:p>
    <w:p>
      <w:pPr>
        <w:pStyle w:val="BodyText"/>
      </w:pPr>
      <w:r>
        <w:t xml:space="preserve">This dissertation has illuminated the indispensable role of the</w:t>
      </w:r>
      <w:r>
        <w:t xml:space="preserve"> </w:t>
      </w:r>
      <w:r>
        <w:rPr>
          <w:iCs/>
          <w:i/>
        </w:rPr>
        <w:t xml:space="preserve">Teacher Primary</w:t>
      </w:r>
      <w:r>
        <w:t xml:space="preserve"> </w:t>
      </w:r>
      <w:r>
        <w:t xml:space="preserve">within France Marseille’s educational framework. In a city emblematic of France’s cultural tapestry and its social complexities, primary educators transcend traditional pedagogical boundaries to become agents of integration, empathy, and academic empowerment. Their work—navigating linguistic diversity, socio-economic challenges, and systemic constraints—directly shapes Marseille’s future as a cohesive urban center. To sustain this mission, France must continue investing in localized teacher training (like Marseille’s Pedagogical Resource Centers) and equitable funding for primary schools. As the French philosopher Jean-Paul Sartre once noted, "Education is not preparation for life; education is life itself." For the</w:t>
      </w:r>
      <w:r>
        <w:t xml:space="preserve"> </w:t>
      </w:r>
      <w:r>
        <w:rPr>
          <w:iCs/>
          <w:i/>
        </w:rPr>
        <w:t xml:space="preserve">Teacher Primary</w:t>
      </w:r>
      <w:r>
        <w:t xml:space="preserve"> </w:t>
      </w:r>
      <w:r>
        <w:t xml:space="preserve">in Marseille, this truth manifests daily: they do not merely teach children to read—they nurture citizens capable of building a more just France. Future policy must recognize that supporting these educators is not an educational expenditure; it is an investment in Marseille’s—and France’s—social fabric. Without their dedication, the promise of "école républicaine" remains unfulfilled.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Role in France Marseille</dc:title>
  <dc:creator/>
  <dc:language>en</dc:language>
  <cp:keywords/>
  <dcterms:created xsi:type="dcterms:W3CDTF">2025-12-09T15:18:00Z</dcterms:created>
  <dcterms:modified xsi:type="dcterms:W3CDTF">2025-12-09T15:18:00Z</dcterms:modified>
</cp:coreProperties>
</file>

<file path=docProps/custom.xml><?xml version="1.0" encoding="utf-8"?>
<Properties xmlns="http://schemas.openxmlformats.org/officeDocument/2006/custom-properties" xmlns:vt="http://schemas.openxmlformats.org/officeDocument/2006/docPropsVTypes"/>
</file>