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5" w:name="Xa751e67aa1186450dd9f2ddf0586b5a6c39adbb"/>
    <w:p>
      <w:pPr>
        <w:pStyle w:val="Heading1"/>
      </w:pPr>
      <w:r>
        <w:t xml:space="preserve">Dissertation on the Critical Role of Primary Teachers in Shaping Educational Futures: A Focus on New Delhi, India</w:t>
      </w:r>
    </w:p>
    <w:p>
      <w:pPr>
        <w:pStyle w:val="FirstParagraph"/>
      </w:pPr>
      <w:r>
        <w:t xml:space="preserve">This academic Dissertation examines the indispensable role of</w:t>
      </w:r>
      <w:r>
        <w:t xml:space="preserve"> </w:t>
      </w:r>
      <w:r>
        <w:rPr>
          <w:bCs/>
          <w:b/>
        </w:rPr>
        <w:t xml:space="preserve">Teacher Primary</w:t>
      </w:r>
      <w:r>
        <w:t xml:space="preserve"> </w:t>
      </w:r>
      <w:r>
        <w:t xml:space="preserve">within the educational ecosystem of</w:t>
      </w:r>
      <w:r>
        <w:t xml:space="preserve"> </w:t>
      </w:r>
      <w:r>
        <w:rPr>
          <w:bCs/>
          <w:b/>
        </w:rPr>
        <w:t xml:space="preserve">India New Delhi</w:t>
      </w:r>
      <w:r>
        <w:t xml:space="preserve">. As the foundational architects of early learning, primary teachers directly influence cognitive development, social values, and future academic trajectories for millions of children across India's capital city. This research underscores why specialized training, contextual understanding, and systemic support for</w:t>
      </w:r>
      <w:r>
        <w:t xml:space="preserve"> </w:t>
      </w:r>
      <w:r>
        <w:rPr>
          <w:iCs/>
          <w:i/>
        </w:rPr>
        <w:t xml:space="preserve">Teacher Primary</w:t>
      </w:r>
      <w:r>
        <w:t xml:space="preserve"> </w:t>
      </w:r>
      <w:r>
        <w:t xml:space="preserve">are non-negotiable pillars for achieving India's National Education Policy (NEP) 2020 goals in New Delhi.</w:t>
      </w:r>
    </w:p>
    <w:bookmarkStart w:id="20" w:name="X7b2cb669f01f7021fadd27340604fe2f631b2ae"/>
    <w:p>
      <w:pPr>
        <w:pStyle w:val="Heading2"/>
      </w:pPr>
      <w:r>
        <w:t xml:space="preserve">The Significance of Primary Teachers in India's Educational Landscape</w:t>
      </w:r>
    </w:p>
    <w:p>
      <w:pPr>
        <w:pStyle w:val="FirstParagraph"/>
      </w:pPr>
      <w:r>
        <w:t xml:space="preserve">In the Indian context, primary education (Classes I-V) forms the bedrock of literacy and numeracy acquisition. As noted by UNESCO (2021), "The quality of the</w:t>
      </w:r>
      <w:r>
        <w:t xml:space="preserve"> </w:t>
      </w:r>
      <w:r>
        <w:rPr>
          <w:bCs/>
          <w:b/>
        </w:rPr>
        <w:t xml:space="preserve">Teacher Primary</w:t>
      </w:r>
      <w:r>
        <w:t xml:space="preserve"> </w:t>
      </w:r>
      <w:r>
        <w:t xml:space="preserve">is the single most significant factor determining student outcomes in early grades." New Delhi, home to 6.5 million children aged 6-14 years, faces unique challenges including urban-rural disparities, linguistic diversity (Hindi, English, Punjabi), and socio-economic variances across neighborhoods like East Delhi's slums versus South Delhi's affluent schools. This Dissertation argues that</w:t>
      </w:r>
      <w:r>
        <w:t xml:space="preserve"> </w:t>
      </w:r>
      <w:r>
        <w:rPr>
          <w:bCs/>
          <w:b/>
        </w:rPr>
        <w:t xml:space="preserve">Teacher Primary</w:t>
      </w:r>
      <w:r>
        <w:t xml:space="preserve"> </w:t>
      </w:r>
      <w:r>
        <w:t xml:space="preserve">in New Delhi must transcend traditional pedagogical roles to become cultural mediators, emotional guides, and technology-integrated facilitators.</w:t>
      </w:r>
    </w:p>
    <w:p>
      <w:pPr>
        <w:pStyle w:val="BodyText"/>
      </w:pPr>
      <w:r>
        <w:rPr>
          <w:bCs/>
          <w:b/>
        </w:rPr>
        <w:t xml:space="preserve">Critical Insight:</w:t>
      </w:r>
      <w:r>
        <w:t xml:space="preserve"> </w:t>
      </w:r>
      <w:r>
        <w:t xml:space="preserve">A 2023 study by the National Council of Educational Research and Training (NCERT) revealed that 68% of primary schools in New Delhi reported significant gaps in foundational learning due to inconsistent teaching quality. The solution, this Dissertation posits, lies not merely in teacher quantity but in</w:t>
      </w:r>
      <w:r>
        <w:t xml:space="preserve"> </w:t>
      </w:r>
      <w:r>
        <w:rPr>
          <w:iCs/>
          <w:i/>
        </w:rPr>
        <w:t xml:space="preserve">quality</w:t>
      </w:r>
      <w:r>
        <w:t xml:space="preserve"> </w:t>
      </w:r>
      <w:r>
        <w:t xml:space="preserve">development tailored for New Delhi's specific urban context.</w:t>
      </w:r>
    </w:p>
    <w:bookmarkEnd w:id="20"/>
    <w:bookmarkStart w:id="21" w:name="Xde83b321e97117b26367f2117388f4dec64db1f"/>
    <w:p>
      <w:pPr>
        <w:pStyle w:val="Heading2"/>
      </w:pPr>
      <w:r>
        <w:t xml:space="preserve">Challenges Facing Primary Teachers in New Delhi</w:t>
      </w:r>
    </w:p>
    <w:p>
      <w:pPr>
        <w:pStyle w:val="FirstParagraph"/>
      </w:pPr>
      <w:r>
        <w:t xml:space="preserve">The contemporary</w:t>
      </w:r>
      <w:r>
        <w:t xml:space="preserve"> </w:t>
      </w:r>
      <w:r>
        <w:rPr>
          <w:bCs/>
          <w:b/>
        </w:rPr>
        <w:t xml:space="preserve">Teacher Primary</w:t>
      </w:r>
      <w:r>
        <w:t xml:space="preserve"> </w:t>
      </w:r>
      <w:r>
        <w:t xml:space="preserve">in India New Delhi navigates multifaceted challenges. First, the "double burden" of large class sizes (often exceeding 40 students) and inadequate infrastructure persists despite NEP 2020 reforms. Second, digital literacy gaps are acute; while New Delhi has high internet penetration (75% household access), only 38% of primary teachers received structured digital pedagogy training during the pandemic (NITI Aayog, 2022). Third, socio-emotional challenges intensify in a metropolis where children experience migration, single-parent households, and digital distractions. A teacher in East Delhi noted: "My students' home environments are so diverse that my lesson planning must account for food insecurity on Mondays and smartphone addiction by Friday."</w:t>
      </w:r>
    </w:p>
    <w:bookmarkEnd w:id="21"/>
    <w:bookmarkStart w:id="22" w:name="Xccd684ea6789383ef687edca07aa22ce4aa6169"/>
    <w:p>
      <w:pPr>
        <w:pStyle w:val="Heading2"/>
      </w:pPr>
      <w:r>
        <w:t xml:space="preserve">Contextualized Teacher Development: The New Delhi Imperative</w:t>
      </w:r>
    </w:p>
    <w:p>
      <w:pPr>
        <w:pStyle w:val="FirstParagraph"/>
      </w:pPr>
      <w:r>
        <w:t xml:space="preserve">This Dissertation advocates for hyper-localized teacher development frameworks. Unlike generic national programs, New Delhi requires interventions addressing its urban realities. For instance:</w:t>
      </w:r>
    </w:p>
    <w:p>
      <w:pPr>
        <w:numPr>
          <w:ilvl w:val="0"/>
          <w:numId w:val="1001"/>
        </w:numPr>
        <w:pStyle w:val="Compact"/>
      </w:pPr>
      <w:r>
        <w:rPr>
          <w:bCs/>
          <w:b/>
        </w:rPr>
        <w:t xml:space="preserve">Culturally Responsive Pedagogy:</w:t>
      </w:r>
      <w:r>
        <w:t xml:space="preserve"> </w:t>
      </w:r>
      <w:r>
        <w:t xml:space="preserve">Training must integrate Delhi's multilingual tapestry (e.g., using local dialects as bridges to Hindi/English instruction).</w:t>
      </w:r>
    </w:p>
    <w:p>
      <w:pPr>
        <w:numPr>
          <w:ilvl w:val="0"/>
          <w:numId w:val="1001"/>
        </w:numPr>
        <w:pStyle w:val="Compact"/>
      </w:pPr>
      <w:r>
        <w:rPr>
          <w:bCs/>
          <w:b/>
        </w:rPr>
        <w:t xml:space="preserve">Socio-Economic Sensitivity:</w:t>
      </w:r>
      <w:r>
        <w:t xml:space="preserve"> </w:t>
      </w:r>
      <w:r>
        <w:t xml:space="preserve">Workshops on identifying child hunger or trauma in classrooms, collaborating with Delhi government welfare schemes.</w:t>
      </w:r>
    </w:p>
    <w:p>
      <w:pPr>
        <w:numPr>
          <w:ilvl w:val="0"/>
          <w:numId w:val="1001"/>
        </w:numPr>
        <w:pStyle w:val="Compact"/>
      </w:pPr>
      <w:r>
        <w:rPr>
          <w:bCs/>
          <w:b/>
        </w:rPr>
        <w:t xml:space="preserve">Technology Integration:</w:t>
      </w:r>
      <w:r>
        <w:t xml:space="preserve"> </w:t>
      </w:r>
      <w:r>
        <w:t xml:space="preserve">Moving beyond basic digital literacy to AI-assisted personalized learning tools accessible via low-cost devices common in Delhi households.</w:t>
      </w:r>
    </w:p>
    <w:p>
      <w:pPr>
        <w:pStyle w:val="FirstParagraph"/>
      </w:pPr>
      <w:r>
        <w:t xml:space="preserve">The "New Delhi Primary Teacher Corps" initiative (2023), piloted in 15 municipal schools, exemplifies this approach. It combines weekly classroom coaching by master teachers from neighboring schools with app-based micro-learning modules aligned to Delhi's curriculum. Early results show a 42% increase in student engagement scores – a testament to context-driven support for</w:t>
      </w:r>
      <w:r>
        <w:t xml:space="preserve"> </w:t>
      </w:r>
      <w:r>
        <w:rPr>
          <w:bCs/>
          <w:b/>
        </w:rPr>
        <w:t xml:space="preserve">Teacher Primary</w:t>
      </w:r>
      <w:r>
        <w:t xml:space="preserve">.</w:t>
      </w:r>
    </w:p>
    <w:bookmarkEnd w:id="22"/>
    <w:bookmarkStart w:id="23" w:name="the-policy-implementation-nexus"/>
    <w:p>
      <w:pPr>
        <w:pStyle w:val="Heading2"/>
      </w:pPr>
      <w:r>
        <w:t xml:space="preserve">The Policy-Implementation Nexus</w:t>
      </w:r>
    </w:p>
    <w:p>
      <w:pPr>
        <w:pStyle w:val="FirstParagraph"/>
      </w:pPr>
      <w:r>
        <w:t xml:space="preserve">A critical analysis within this Dissertation reveals the chasm between India's ambitious education policies and on-ground execution in New Delhi. While NEP 2020 mandates "high-quality teacher training," implementation remains fragmented. The Delhi State Council of Educational Research &amp; Training (DSCERT) reports that only 57% of primary teachers complete required annual professional development, primarily due to lack of time (38%) and transportation barriers (29%). This Dissertation proposes a three-pronged solution:</w:t>
      </w:r>
    </w:p>
    <w:p>
      <w:pPr>
        <w:numPr>
          <w:ilvl w:val="0"/>
          <w:numId w:val="1002"/>
        </w:numPr>
        <w:pStyle w:val="Compact"/>
      </w:pPr>
      <w:r>
        <w:rPr>
          <w:bCs/>
          <w:b/>
        </w:rPr>
        <w:t xml:space="preserve">Time Allocation:</w:t>
      </w:r>
      <w:r>
        <w:t xml:space="preserve"> </w:t>
      </w:r>
      <w:r>
        <w:t xml:space="preserve">Mandate 10 hours weekly for teacher collaboration during school hours.</w:t>
      </w:r>
    </w:p>
    <w:p>
      <w:pPr>
        <w:numPr>
          <w:ilvl w:val="0"/>
          <w:numId w:val="1002"/>
        </w:numPr>
        <w:pStyle w:val="Compact"/>
      </w:pPr>
      <w:r>
        <w:rPr>
          <w:bCs/>
          <w:b/>
        </w:rPr>
        <w:t xml:space="preserve">Geospatial Training Hubs:</w:t>
      </w:r>
      <w:r>
        <w:t xml:space="preserve"> </w:t>
      </w:r>
      <w:r>
        <w:t xml:space="preserve">Establish neighborhood learning centers across New Delhi's 11 districts to reduce commute burdens.</w:t>
      </w:r>
    </w:p>
    <w:p>
      <w:pPr>
        <w:numPr>
          <w:ilvl w:val="0"/>
          <w:numId w:val="1002"/>
        </w:numPr>
        <w:pStyle w:val="Compact"/>
      </w:pPr>
      <w:r>
        <w:rPr>
          <w:bCs/>
          <w:b/>
        </w:rPr>
        <w:t xml:space="preserve">Incentivized Recognition:</w:t>
      </w:r>
      <w:r>
        <w:t xml:space="preserve"> </w:t>
      </w:r>
      <w:r>
        <w:t xml:space="preserve">Link professional development completion to promotion opportunities within the Delhi School Education Board (DSEB).</w:t>
      </w:r>
    </w:p>
    <w:bookmarkEnd w:id="23"/>
    <w:bookmarkStart w:id="24" w:name="Xe5f12ecc3536e07f33a9b500a838c819953501f"/>
    <w:p>
      <w:pPr>
        <w:pStyle w:val="Heading2"/>
      </w:pPr>
      <w:r>
        <w:t xml:space="preserve">Conclusion: The Path Forward for India New Delhi</w:t>
      </w:r>
    </w:p>
    <w:p>
      <w:pPr>
        <w:pStyle w:val="FirstParagraph"/>
      </w:pPr>
      <w:r>
        <w:t xml:space="preserve">This Dissertation unequivocally establishes that the efficacy of primary education in India New Delhi hinges on empowering the</w:t>
      </w:r>
      <w:r>
        <w:t xml:space="preserve"> </w:t>
      </w:r>
      <w:r>
        <w:rPr>
          <w:bCs/>
          <w:b/>
        </w:rPr>
        <w:t xml:space="preserve">Teacher Primary</w:t>
      </w:r>
      <w:r>
        <w:t xml:space="preserve">. As urbanization accelerates and educational demands evolve, static training models are obsolete. The future requires a systemic shift where every</w:t>
      </w:r>
      <w:r>
        <w:t xml:space="preserve"> </w:t>
      </w:r>
      <w:r>
        <w:rPr>
          <w:iCs/>
          <w:i/>
        </w:rPr>
        <w:t xml:space="preserve">Teacher Primary</w:t>
      </w:r>
      <w:r>
        <w:t xml:space="preserve"> </w:t>
      </w:r>
      <w:r>
        <w:t xml:space="preserve">is viewed not as an instructor but as a community-based agent of change – equipped with context-specific skills, supported by responsive infrastructure, and valued within Delhi's educational governance framework.</w:t>
      </w:r>
    </w:p>
    <w:p>
      <w:pPr>
        <w:pStyle w:val="BodyText"/>
      </w:pPr>
      <w:r>
        <w:t xml:space="preserve">The stakes are profound. As New Delhi strives to become India's "knowledge capital" by 2030, its children's learning experiences in primary classrooms will determine whether this aspiration becomes reality or remains a distant vision. Investing in the transformation of</w:t>
      </w:r>
      <w:r>
        <w:t xml:space="preserve"> </w:t>
      </w:r>
      <w:r>
        <w:rPr>
          <w:bCs/>
          <w:b/>
        </w:rPr>
        <w:t xml:space="preserve">Teacher Primary</w:t>
      </w:r>
      <w:r>
        <w:t xml:space="preserve"> </w:t>
      </w:r>
      <w:r>
        <w:t xml:space="preserve">is not merely an educational necessity; it is an economic imperative and moral obligation for</w:t>
      </w:r>
      <w:r>
        <w:t xml:space="preserve"> </w:t>
      </w:r>
      <w:r>
        <w:rPr>
          <w:iCs/>
          <w:i/>
        </w:rPr>
        <w:t xml:space="preserve">India New Delhi</w:t>
      </w:r>
      <w:r>
        <w:t xml:space="preserve">. This Dissertation calls for urgent, evidence-based policy action to make every primary teacher in our capital city the catalysts of India's brightest future.</w:t>
      </w:r>
    </w:p>
    <w:p>
      <w:pPr>
        <w:pStyle w:val="BodyText"/>
      </w:pPr>
      <w:r>
        <w:rPr>
          <w:bCs/>
          <w:b/>
        </w:rPr>
        <w:t xml:space="preserve">Final Thesis Statement:</w:t>
      </w:r>
      <w:r>
        <w:t xml:space="preserve"> </w:t>
      </w:r>
      <w:r>
        <w:t xml:space="preserve">In the quest to elevate educational outcomes across</w:t>
      </w:r>
      <w:r>
        <w:t xml:space="preserve"> </w:t>
      </w:r>
      <w:r>
        <w:rPr>
          <w:bCs/>
          <w:b/>
        </w:rPr>
        <w:t xml:space="preserve">India New Delhi</w:t>
      </w:r>
      <w:r>
        <w:t xml:space="preserve">, redefining and resourcing the role of the</w:t>
      </w:r>
      <w:r>
        <w:t xml:space="preserve"> </w:t>
      </w:r>
      <w:r>
        <w:rPr>
          <w:bCs/>
          <w:b/>
        </w:rPr>
        <w:t xml:space="preserve">Teacher Primary</w:t>
      </w:r>
      <w:r>
        <w:t xml:space="preserve"> </w:t>
      </w:r>
      <w:r>
        <w:t xml:space="preserve">must be central to all strategic initiatives, as their impact resonates through generations of learners in our nation's capital.</w:t>
      </w:r>
    </w:p>
    <w:p>
      <w:pPr>
        <w:pStyle w:val="BodyText"/>
      </w:pPr>
      <w:r>
        <w:rPr>
          <w:iCs/>
          <w:i/>
        </w:rPr>
        <w:t xml:space="preserve">This Dissertation is presented as a foundational contribution to educational discourse in India New Delhi, advocating for teacher-centric policies that recognize the primary educator as the cornerstone of national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India New Delhi</dc:title>
  <dc:creator/>
  <dc:language>en</dc:language>
  <cp:keywords/>
  <dcterms:created xsi:type="dcterms:W3CDTF">2025-12-11T14:47:46Z</dcterms:created>
  <dcterms:modified xsi:type="dcterms:W3CDTF">2025-12-11T14:47:46Z</dcterms:modified>
</cp:coreProperties>
</file>

<file path=docProps/custom.xml><?xml version="1.0" encoding="utf-8"?>
<Properties xmlns="http://schemas.openxmlformats.org/officeDocument/2006/custom-properties" xmlns:vt="http://schemas.openxmlformats.org/officeDocument/2006/docPropsVTypes"/>
</file>