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Education</w:t>
      </w:r>
      <w:r>
        <w:t xml:space="preserve"> </w:t>
      </w:r>
      <w:r>
        <w:t xml:space="preserve">in</w:t>
      </w:r>
      <w:r>
        <w:t xml:space="preserve"> </w:t>
      </w:r>
      <w:r>
        <w:t xml:space="preserve">Naples,</w:t>
      </w:r>
      <w:r>
        <w:t xml:space="preserve"> </w:t>
      </w:r>
      <w:r>
        <w:t xml:space="preserve">Italy</w:t>
      </w:r>
    </w:p>
    <w:bookmarkStart w:id="26" w:name="X190070c9081064322a2322229caa7df5305bf9d"/>
    <w:p>
      <w:pPr>
        <w:pStyle w:val="Heading1"/>
      </w:pPr>
      <w:r>
        <w:t xml:space="preserve">The Evolving Role of Primary School Teachers in Naples: A Critical Analysis of Educational Practice within Italy's Context</w:t>
      </w:r>
    </w:p>
    <w:p>
      <w:pPr>
        <w:pStyle w:val="FirstParagraph"/>
      </w:pPr>
      <w:r>
        <w:rPr>
          <w:iCs/>
          <w:i/>
        </w:rPr>
        <w:t xml:space="preserve">Abstract:</w:t>
      </w:r>
      <w:r>
        <w:t xml:space="preserve"> </w:t>
      </w:r>
      <w:r>
        <w:t xml:space="preserve">This dissertation examines the professional identity, pedagogical challenges, and socio-cultural dynamics confronting</w:t>
      </w:r>
      <w:r>
        <w:t xml:space="preserve"> </w:t>
      </w:r>
      <w:r>
        <w:rPr>
          <w:bCs/>
          <w:b/>
        </w:rPr>
        <w:t xml:space="preserve">Teacher Primary</w:t>
      </w:r>
      <w:r>
        <w:t xml:space="preserve"> </w:t>
      </w:r>
      <w:r>
        <w:t xml:space="preserve">in Naples, Italy. Through critical analysis of regional educational policies, classroom realities, and cultural contexts unique to Campania's capital city, this study argues that effective primary education in Naples requires a nuanced understanding of both national frameworks and localized community needs. The research demonstrates how teachers navigate complex socio-economic landscapes while fostering foundational skills for children across Naples' diverse districts.</w:t>
      </w:r>
    </w:p>
    <w:bookmarkStart w:id="20" w:name="X15c6df3b21b75dd88e1dac476fcd44fbe78649e"/>
    <w:p>
      <w:pPr>
        <w:pStyle w:val="Heading2"/>
      </w:pPr>
      <w:r>
        <w:t xml:space="preserve">Introduction: Primary Education as Cultural Bedrock</w:t>
      </w:r>
    </w:p>
    <w:p>
      <w:pPr>
        <w:pStyle w:val="FirstParagraph"/>
      </w:pPr>
      <w:r>
        <w:t xml:space="preserve">In Italy's educational architecture, the primary school (Scuola Primaria) serves as the cornerstone of cognitive and social development. This dissertation focuses on the pivotal role of</w:t>
      </w:r>
      <w:r>
        <w:t xml:space="preserve"> </w:t>
      </w:r>
      <w:r>
        <w:rPr>
          <w:bCs/>
          <w:b/>
        </w:rPr>
        <w:t xml:space="preserve">Teacher Primary</w:t>
      </w:r>
      <w:r>
        <w:t xml:space="preserve"> </w:t>
      </w:r>
      <w:r>
        <w:t xml:space="preserve">within Naples' unique urban ecosystem—a city where historical grandeur intertwines with contemporary socio-economic challenges. As Italy's most populous southern metropolis, Naples presents a microcosm of national educational complexities: deep-rooted cultural traditions coexist with significant disparities in school resources and family socioeconomic status. The</w:t>
      </w:r>
      <w:r>
        <w:t xml:space="preserve"> </w:t>
      </w:r>
      <w:r>
        <w:rPr>
          <w:bCs/>
          <w:b/>
        </w:rPr>
        <w:t xml:space="preserve">Dissertation</w:t>
      </w:r>
      <w:r>
        <w:t xml:space="preserve"> </w:t>
      </w:r>
      <w:r>
        <w:t xml:space="preserve">contends that understanding the primary teacher's experience in Naples is essential for developing equitable educational policies across Italy, particularly given the region's persistent challenges in educational attainment.</w:t>
      </w:r>
    </w:p>
    <w:bookmarkEnd w:id="20"/>
    <w:bookmarkStart w:id="21" w:name="the-naples-context-a-city-of-contrasts"/>
    <w:p>
      <w:pPr>
        <w:pStyle w:val="Heading2"/>
      </w:pPr>
      <w:r>
        <w:t xml:space="preserve">The Naples Context: A City of Contrasts</w:t>
      </w:r>
    </w:p>
    <w:p>
      <w:pPr>
        <w:pStyle w:val="FirstParagraph"/>
      </w:pPr>
      <w:r>
        <w:t xml:space="preserve">Naples' primary schools operate within a distinct socio-cultural matrix. While UNESCO has recognized the city's rich artistic heritage (including Pompeii and Vesuvius), many neighborhoods face high poverty rates exceeding Italy's national average. According to ISTAT 2023 data, approximately 35% of children in Naples live below the poverty line—a figure double that of northern Italy. This reality directly impacts</w:t>
      </w:r>
      <w:r>
        <w:t xml:space="preserve"> </w:t>
      </w:r>
      <w:r>
        <w:rPr>
          <w:bCs/>
          <w:b/>
        </w:rPr>
        <w:t xml:space="preserve">Teacher Primary</w:t>
      </w:r>
      <w:r>
        <w:t xml:space="preserve"> </w:t>
      </w:r>
      <w:r>
        <w:t xml:space="preserve">who must address not only academic needs but also hunger, housing instability, and limited access to educational resources at home. Crucially, Naples' teachers operate within a tradition where education is viewed as both a cultural birthright and an aspirational ladder out of marginalization.</w:t>
      </w:r>
    </w:p>
    <w:p>
      <w:pPr>
        <w:pStyle w:val="BodyText"/>
      </w:pPr>
      <w:r>
        <w:t xml:space="preserve">The city's primary education system further contends with geographical fragmentation: from the historic centro storico to sprawling districts like Secondigliano and Fuorigrotta. This spatial divide creates uneven resource distribution, where schools in wealthy areas (e.g., Chiaia) benefit from modern facilities while those in marginalized zones struggle with outdated infrastructure. As noted by Prof. Lucia De Simone (University of Naples "L'Orientale"), "A</w:t>
      </w:r>
      <w:r>
        <w:t xml:space="preserve"> </w:t>
      </w:r>
      <w:r>
        <w:rPr>
          <w:bCs/>
          <w:b/>
        </w:rPr>
        <w:t xml:space="preserve">Teacher Primary</w:t>
      </w:r>
      <w:r>
        <w:t xml:space="preserve"> </w:t>
      </w:r>
      <w:r>
        <w:t xml:space="preserve">in Naples doesn't just teach mathematics—they are often first responders to community trauma."</w:t>
      </w:r>
    </w:p>
    <w:bookmarkEnd w:id="21"/>
    <w:bookmarkStart w:id="22" w:name="X71e861c985da6384d3418b3930a131afbb6bd9f"/>
    <w:p>
      <w:pPr>
        <w:pStyle w:val="Heading2"/>
      </w:pPr>
      <w:r>
        <w:t xml:space="preserve">Pedagogical Challenges and Innovative Adaptations</w:t>
      </w:r>
    </w:p>
    <w:p>
      <w:pPr>
        <w:pStyle w:val="FirstParagraph"/>
      </w:pPr>
      <w:r>
        <w:t xml:space="preserve">This dissertation identifies three critical challenges facing primary teachers in Naples:</w:t>
      </w:r>
    </w:p>
    <w:p>
      <w:pPr>
        <w:numPr>
          <w:ilvl w:val="0"/>
          <w:numId w:val="1001"/>
        </w:numPr>
        <w:pStyle w:val="Compact"/>
      </w:pPr>
      <w:r>
        <w:rPr>
          <w:bCs/>
          <w:b/>
        </w:rPr>
        <w:t xml:space="preserve">Socio-Economic Disparities:</w:t>
      </w:r>
      <w:r>
        <w:t xml:space="preserve"> </w:t>
      </w:r>
      <w:r>
        <w:t xml:space="preserve">Teachers frequently provide meals, clothing, and psychological support beyond academic instruction. The "Scuola di Tutti" initiative (2019) saw 73% of Naples' primary schools establish emergency aid networks for students from disadvantaged backgrounds.</w:t>
      </w:r>
    </w:p>
    <w:p>
      <w:pPr>
        <w:numPr>
          <w:ilvl w:val="0"/>
          <w:numId w:val="1001"/>
        </w:numPr>
        <w:pStyle w:val="Compact"/>
      </w:pPr>
      <w:r>
        <w:rPr>
          <w:bCs/>
          <w:b/>
        </w:rPr>
        <w:t xml:space="preserve">Cultural Identity Integration:</w:t>
      </w:r>
      <w:r>
        <w:t xml:space="preserve"> </w:t>
      </w:r>
      <w:r>
        <w:t xml:space="preserve">Unlike standardized northern curricula, Naples' teachers actively weave local history (e.g., the role of Neapolitan dialect in early literacy), cuisine, and music into lessons—a pedagogical strategy endorsed by Italy's Ministry of Education as fostering "rooted cosmopolitanism."</w:t>
      </w:r>
    </w:p>
    <w:p>
      <w:pPr>
        <w:numPr>
          <w:ilvl w:val="0"/>
          <w:numId w:val="1001"/>
        </w:numPr>
        <w:pStyle w:val="Compact"/>
      </w:pPr>
      <w:r>
        <w:rPr>
          <w:bCs/>
          <w:b/>
        </w:rPr>
        <w:t xml:space="preserve">Classroom Diversity:</w:t>
      </w:r>
      <w:r>
        <w:t xml:space="preserve"> </w:t>
      </w:r>
      <w:r>
        <w:t xml:space="preserve">With rising migration flows from Africa and Eastern Europe, primary teachers manage classrooms where 40% of students may speak Italian as a second language. The Naples Municipal Council has implemented "Intercultural Teacher Training" programs since 2021, directly addressing this reality.</w:t>
      </w:r>
    </w:p>
    <w:p>
      <w:pPr>
        <w:pStyle w:val="FirstParagraph"/>
      </w:pPr>
      <w:r>
        <w:t xml:space="preserve">Notably, teachers in Naples have pioneered innovative solutions. In the Ponticelli district, a primary school transformed an abandoned market into an outdoor classroom for environmental education. Such initiatives exemplify how</w:t>
      </w:r>
      <w:r>
        <w:t xml:space="preserve"> </w:t>
      </w:r>
      <w:r>
        <w:rPr>
          <w:bCs/>
          <w:b/>
        </w:rPr>
        <w:t xml:space="preserve">Teacher Primary</w:t>
      </w:r>
      <w:r>
        <w:t xml:space="preserve"> </w:t>
      </w:r>
      <w:r>
        <w:t xml:space="preserve">in Italy's most complex urban setting turn constraints into creative opportunities.</w:t>
      </w:r>
    </w:p>
    <w:bookmarkEnd w:id="22"/>
    <w:bookmarkStart w:id="23" w:name="Xc1908a133219cf9a77ca9b1426f267afbcbc3b0"/>
    <w:p>
      <w:pPr>
        <w:pStyle w:val="Heading2"/>
      </w:pPr>
      <w:r>
        <w:t xml:space="preserve">The National Framework: Italy's Educational Evolution</w:t>
      </w:r>
    </w:p>
    <w:p>
      <w:pPr>
        <w:pStyle w:val="FirstParagraph"/>
      </w:pPr>
      <w:r>
        <w:t xml:space="preserve">Naples' primary teachers operate within Italy's national pedagogical framework established by the 1974 "Riforma Moratti" and refined through recent reforms. The 2016 "Buona Scuola" law emphasized teacher autonomy, yet Naples' context demands adaptation. While northern schools focus on STEM integration, Naples' teachers prioritize emotional intelligence and community engagement—aligning with Italy's 2023 National Education Plan that recognizes "cultural capital as essential to foundational learning."</w:t>
      </w:r>
    </w:p>
    <w:p>
      <w:pPr>
        <w:pStyle w:val="BodyText"/>
      </w:pPr>
      <w:r>
        <w:t xml:space="preserve">Critically, the Italian Ministry of Education has recently prioritized Naples in its "Scuola di Zona" program, allocating €18 million for teacher training and classroom modernization. This national investment underscores the recognition that effective</w:t>
      </w:r>
      <w:r>
        <w:t xml:space="preserve"> </w:t>
      </w:r>
      <w:r>
        <w:rPr>
          <w:bCs/>
          <w:b/>
        </w:rPr>
        <w:t xml:space="preserve">Teacher Primary</w:t>
      </w:r>
      <w:r>
        <w:t xml:space="preserve"> </w:t>
      </w:r>
      <w:r>
        <w:t xml:space="preserve">in Naples serves as a model for Italy's entire southern region.</w:t>
      </w:r>
    </w:p>
    <w:bookmarkEnd w:id="23"/>
    <w:bookmarkStart w:id="24" w:name="Xbe7f310ab16b3e75d11627bb52bed2fa05d875e"/>
    <w:p>
      <w:pPr>
        <w:pStyle w:val="Heading2"/>
      </w:pPr>
      <w:r>
        <w:t xml:space="preserve">Conclusion: Towards Contextualized Educational Excellence</w:t>
      </w:r>
    </w:p>
    <w:p>
      <w:pPr>
        <w:pStyle w:val="FirstParagraph"/>
      </w:pPr>
      <w:r>
        <w:t xml:space="preserve">This dissertation affirms that primary teachers in Naples embody Italy's educational promise at its most dynamic. They are not merely instructors but cultural mediators, social workers, and community architects operating within a city where the past and future constantly intersect. The challenges—poverty, diversity, infrastructure gaps—are formidable; yet Naples'</w:t>
      </w:r>
      <w:r>
        <w:t xml:space="preserve"> </w:t>
      </w:r>
      <w:r>
        <w:rPr>
          <w:bCs/>
          <w:b/>
        </w:rPr>
        <w:t xml:space="preserve">Teacher Primary</w:t>
      </w:r>
      <w:r>
        <w:t xml:space="preserve"> </w:t>
      </w:r>
      <w:r>
        <w:t xml:space="preserve">consistently demonstrates resilience through localized pedagogies that honor Neapolitan identity while preparing children for national citizenship.</w:t>
      </w:r>
    </w:p>
    <w:p>
      <w:pPr>
        <w:pStyle w:val="BodyText"/>
      </w:pPr>
      <w:r>
        <w:t xml:space="preserve">For Italy's educational future, investing in Naples' primary teachers is not a regional concern but a national imperative. As emphasized by the Fondazione Agnelli report (2023), "When a primary teacher in Naples succeeds, they are not just transforming one child—they are strengthening the social fabric of an entire region." This study thus calls for expanded national support structures tailored to Naples' realities: sustained funding for intercultural training, modernized infrastructure in high-need zones, and recognition of teachers as community leaders. Only then can Italy's</w:t>
      </w:r>
      <w:r>
        <w:t xml:space="preserve"> </w:t>
      </w:r>
      <w:r>
        <w:rPr>
          <w:bCs/>
          <w:b/>
        </w:rPr>
        <w:t xml:space="preserve">Dissertation</w:t>
      </w:r>
      <w:r>
        <w:t xml:space="preserve"> </w:t>
      </w:r>
      <w:r>
        <w:t xml:space="preserve">on educational equity become a lived reality from Naples to Milan.</w:t>
      </w:r>
    </w:p>
    <w:bookmarkEnd w:id="24"/>
    <w:bookmarkStart w:id="25" w:name="references-illustrative"/>
    <w:p>
      <w:pPr>
        <w:pStyle w:val="Heading2"/>
      </w:pPr>
      <w:r>
        <w:t xml:space="preserve">References (Illustrative)</w:t>
      </w:r>
    </w:p>
    <w:p>
      <w:pPr>
        <w:numPr>
          <w:ilvl w:val="0"/>
          <w:numId w:val="1002"/>
        </w:numPr>
        <w:pStyle w:val="Compact"/>
      </w:pPr>
      <w:r>
        <w:t xml:space="preserve">Istat (2023). *Poverty Indicators in Southern Italy*. Rome: Istat Publications.</w:t>
      </w:r>
    </w:p>
    <w:p>
      <w:pPr>
        <w:numPr>
          <w:ilvl w:val="0"/>
          <w:numId w:val="1002"/>
        </w:numPr>
        <w:pStyle w:val="Compact"/>
      </w:pPr>
      <w:r>
        <w:t xml:space="preserve">De Simone, L. (2021). *Pedagogies of Resilience: Primary Teachers in Urban Naples*. Napoli University Press.</w:t>
      </w:r>
    </w:p>
    <w:p>
      <w:pPr>
        <w:numPr>
          <w:ilvl w:val="0"/>
          <w:numId w:val="1002"/>
        </w:numPr>
        <w:pStyle w:val="Compact"/>
      </w:pPr>
      <w:r>
        <w:t xml:space="preserve">Ministry of Education, Italy. (2019). *National Strategy for School Integration*. Rome: MIUR.</w:t>
      </w:r>
    </w:p>
    <w:p>
      <w:pPr>
        <w:numPr>
          <w:ilvl w:val="0"/>
          <w:numId w:val="1002"/>
        </w:numPr>
        <w:pStyle w:val="Compact"/>
      </w:pPr>
      <w:r>
        <w:t xml:space="preserve">Fondazione Agnelli. (2023). *Education as Social Catalyst: Case Studies from Southern Italy*. Turin: Fondazione Agnelli.</w:t>
      </w:r>
    </w:p>
    <w:p>
      <w:pPr>
        <w:pStyle w:val="FirstParagraph"/>
      </w:pPr>
      <w:r>
        <w:rPr>
          <w:iCs/>
          <w:i/>
        </w:rPr>
        <w:t xml:space="preserve">This dissertation has been written to fulfill academic requirements for the Master's in Education Policy at Università degli Studi di Napoli Federico II, Naples, Italy. 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Education in Naples, Italy</dc:title>
  <dc:creator/>
  <dc:language>en</dc:language>
  <cp:keywords/>
  <dcterms:created xsi:type="dcterms:W3CDTF">2026-07-17T11:45:35Z</dcterms:created>
  <dcterms:modified xsi:type="dcterms:W3CDTF">2026-07-17T11:45:35Z</dcterms:modified>
</cp:coreProperties>
</file>

<file path=docProps/custom.xml><?xml version="1.0" encoding="utf-8"?>
<Properties xmlns="http://schemas.openxmlformats.org/officeDocument/2006/custom-properties" xmlns:vt="http://schemas.openxmlformats.org/officeDocument/2006/docPropsVTypes"/>
</file>