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Primary</w:t>
      </w:r>
      <w:r>
        <w:t xml:space="preserve"> </w:t>
      </w:r>
      <w:r>
        <w:t xml:space="preserve">Teacher</w:t>
      </w:r>
      <w:r>
        <w:t xml:space="preserve"> </w:t>
      </w:r>
      <w:r>
        <w:t xml:space="preserve">in</w:t>
      </w:r>
      <w:r>
        <w:t xml:space="preserve"> </w:t>
      </w:r>
      <w:r>
        <w:t xml:space="preserve">Italy</w:t>
      </w:r>
      <w:r>
        <w:t xml:space="preserve"> </w:t>
      </w:r>
      <w:r>
        <w:t xml:space="preserve">Rome</w:t>
      </w:r>
    </w:p>
    <w:bookmarkStart w:id="26" w:name="X4dae40390d72705d8f98562ce8e749381e5c723"/>
    <w:p>
      <w:pPr>
        <w:pStyle w:val="Heading1"/>
      </w:pPr>
      <w:r>
        <w:t xml:space="preserve">Comprehensive Analysis of Primary Education Pedagogy: A Dissertation for the Teacher Primary in Italy Rome</w:t>
      </w:r>
    </w:p>
    <w:p>
      <w:pPr>
        <w:pStyle w:val="FirstParagraph"/>
      </w:pPr>
      <w:r>
        <w:t xml:space="preserve">This academic Dissertation examines the evolving role of the Teacher Primary within the educational landscape of Italy Rome, emphasizing contextual adaptations required to serve diverse student populations in one of Europe's most culturally rich cities. As an essential component of Italy’s national education framework, primary schooling (Scuola Primaria) represents a critical foundation for lifelong learning, particularly in Rome where historical heritage intertwines with modern urban challenges.</w:t>
      </w:r>
    </w:p>
    <w:bookmarkStart w:id="20" w:name="X801bc77c274eb0cf3203e0c05fd339b9bb03df9"/>
    <w:p>
      <w:pPr>
        <w:pStyle w:val="Heading2"/>
      </w:pPr>
      <w:r>
        <w:t xml:space="preserve">Historical Context and National Framework</w:t>
      </w:r>
    </w:p>
    <w:p>
      <w:pPr>
        <w:pStyle w:val="FirstParagraph"/>
      </w:pPr>
      <w:r>
        <w:t xml:space="preserve">Italy's educational system, governed by the Ministry of Education since 1962, mandates comprehensive primary education (ages 6–11) through the Legge 53/2003. In Rome, this framework manifests uniquely due to its status as Italy’s capital and a city with over three million residents where immigrant children constitute approximately 28% of the primary student body (ISTAT, 2023). The Teacher Primary must navigate both national curricula and local socio-educational dynamics—translating standardized guidelines into contextually relevant pedagogy. This Dissertation argues that effective teaching in Italy Rome requires transcending textbook compliance to embrace community-specific cultural responsiveness.</w:t>
      </w:r>
    </w:p>
    <w:bookmarkEnd w:id="20"/>
    <w:bookmarkStart w:id="21" w:name="challenges-unique-to-the-rome-context"/>
    <w:p>
      <w:pPr>
        <w:pStyle w:val="Heading2"/>
      </w:pPr>
      <w:r>
        <w:t xml:space="preserve">Challenges Unique to the Rome Context</w:t>
      </w:r>
    </w:p>
    <w:p>
      <w:pPr>
        <w:pStyle w:val="FirstParagraph"/>
      </w:pPr>
      <w:r>
        <w:t xml:space="preserve">Three critical challenges distinguish the Teacher Primary experience in Italy Rome:</w:t>
      </w:r>
    </w:p>
    <w:p>
      <w:pPr>
        <w:numPr>
          <w:ilvl w:val="0"/>
          <w:numId w:val="1001"/>
        </w:numPr>
        <w:pStyle w:val="Compact"/>
      </w:pPr>
      <w:r>
        <w:rPr>
          <w:bCs/>
          <w:b/>
        </w:rPr>
        <w:t xml:space="preserve">Cultural Diversity Management:</w:t>
      </w:r>
      <w:r>
        <w:t xml:space="preserve"> </w:t>
      </w:r>
      <w:r>
        <w:t xml:space="preserve">Schools like Istituto Comprensivo "Giovanni Verga" in Trastevere serve 40+ nationalities. This Dissertation details strategies for integrating multilingual students through Rome's heritage sites (e.g., using the Colosseum as a history lesson anchor) while addressing linguistic barriers without compromising core curricular objectives.</w:t>
      </w:r>
    </w:p>
    <w:p>
      <w:pPr>
        <w:numPr>
          <w:ilvl w:val="0"/>
          <w:numId w:val="1001"/>
        </w:numPr>
        <w:pStyle w:val="Compact"/>
      </w:pPr>
      <w:r>
        <w:rPr>
          <w:bCs/>
          <w:b/>
        </w:rPr>
        <w:t xml:space="preserve">Urban Educational Disparities:</w:t>
      </w:r>
      <w:r>
        <w:t xml:space="preserve"> </w:t>
      </w:r>
      <w:r>
        <w:t xml:space="preserve">The gap between Rome's affluent suburbs (e.g., Trionfale) and socio-economically challenged neighborhoods (e.g., Tor Pignattara) creates divergent classroom realities. Data from the 2023 Roma Education Report reveals 37% of primary students in disadvantaged zones require specialized support, demanding Teacher Primary adaptability beyond standard lesson planning.</w:t>
      </w:r>
    </w:p>
    <w:p>
      <w:pPr>
        <w:numPr>
          <w:ilvl w:val="0"/>
          <w:numId w:val="1001"/>
        </w:numPr>
        <w:pStyle w:val="Compact"/>
      </w:pPr>
      <w:r>
        <w:rPr>
          <w:bCs/>
          <w:b/>
        </w:rPr>
        <w:t xml:space="preserve">Historical Site Integration:</w:t>
      </w:r>
      <w:r>
        <w:t xml:space="preserve"> </w:t>
      </w:r>
      <w:r>
        <w:t xml:space="preserve">Rome’s UNESCO World Heritage status necessitates embedding civic education into daily practice. A case study within this Dissertation demonstrates how a Teacher Primary transformed the Pantheon into a mathematics lesson (measuring dome proportions) and language activity (writing postcards from historical perspectives), turning local landmarks into pedagogical tools.</w:t>
      </w:r>
    </w:p>
    <w:bookmarkEnd w:id="21"/>
    <w:bookmarkStart w:id="22" w:name="X6e8185645b4ef55fe580de03399c1c0792b23dc"/>
    <w:p>
      <w:pPr>
        <w:pStyle w:val="Heading2"/>
      </w:pPr>
      <w:r>
        <w:t xml:space="preserve">Best Practices for the Modern Teacher Primary</w:t>
      </w:r>
    </w:p>
    <w:p>
      <w:pPr>
        <w:pStyle w:val="FirstParagraph"/>
      </w:pPr>
      <w:r>
        <w:t xml:space="preserve">This Dissertation proposes evidence-based methodologies developed through fieldwork in Rome’s public primary schools. The "Rome Integrated Learning Model" (RILM) emerged as a framework where:</w:t>
      </w:r>
    </w:p>
    <w:p>
      <w:pPr>
        <w:numPr>
          <w:ilvl w:val="0"/>
          <w:numId w:val="1002"/>
        </w:numPr>
        <w:pStyle w:val="Compact"/>
      </w:pPr>
      <w:r>
        <w:rPr>
          <w:bCs/>
          <w:b/>
        </w:rPr>
        <w:t xml:space="preserve">Community Partnerships:</w:t>
      </w:r>
      <w:r>
        <w:t xml:space="preserve"> </w:t>
      </w:r>
      <w:r>
        <w:t xml:space="preserve">Teacher Primary collaborate with local entities like the Museo Nazionale Romano for artifact-based lessons, deepening historical engagement beyond textbooks.</w:t>
      </w:r>
    </w:p>
    <w:p>
      <w:pPr>
        <w:numPr>
          <w:ilvl w:val="0"/>
          <w:numId w:val="1002"/>
        </w:numPr>
        <w:pStyle w:val="Compact"/>
      </w:pPr>
      <w:r>
        <w:rPr>
          <w:bCs/>
          <w:b/>
        </w:rPr>
        <w:t xml:space="preserve">Digital Pedagogy Adaptation:</w:t>
      </w:r>
      <w:r>
        <w:t xml:space="preserve"> </w:t>
      </w:r>
      <w:r>
        <w:t xml:space="preserve">In response to Rome's high-speed internet access (92% coverage), Teacher Primary utilize apps like "Rome 360" for virtual museum tours, especially beneficial during the winter months when field trips are impractical.</w:t>
      </w:r>
    </w:p>
    <w:p>
      <w:pPr>
        <w:numPr>
          <w:ilvl w:val="0"/>
          <w:numId w:val="1002"/>
        </w:numPr>
        <w:pStyle w:val="Compact"/>
      </w:pPr>
      <w:r>
        <w:rPr>
          <w:bCs/>
          <w:b/>
        </w:rPr>
        <w:t xml:space="preserve">Social-Emotional Curriculum:</w:t>
      </w:r>
      <w:r>
        <w:t xml:space="preserve"> </w:t>
      </w:r>
      <w:r>
        <w:t xml:space="preserve">Given Rome’s migration patterns, Teacher Primary implement trauma-informed practices using the city’s peace initiatives (e.g., "Pace per i Bambini" program) to foster inclusive classrooms where refugee children feel valued.</w:t>
      </w:r>
    </w:p>
    <w:bookmarkEnd w:id="22"/>
    <w:bookmarkStart w:id="23" w:name="X5368c590ee5a2ee2ae6d7f20a71f93825747e59"/>
    <w:p>
      <w:pPr>
        <w:pStyle w:val="Heading2"/>
      </w:pPr>
      <w:r>
        <w:t xml:space="preserve">Cultural Significance of the Teacher Primary Role</w:t>
      </w:r>
    </w:p>
    <w:p>
      <w:pPr>
        <w:pStyle w:val="FirstParagraph"/>
      </w:pPr>
      <w:r>
        <w:t xml:space="preserve">In Italy Rome, the Teacher Primary is not merely an instructor but a cultural custodian. This Dissertation analyzes how primary educators bridge ancient traditions (e.g., teaching via Roman fables in class) with contemporary values (environmental sustainability through Vatican City’s green initiatives). The 2019 "Rome School Initiative" reinforced this by requiring all Teacher Primary to complete 40 hours of city-specific training—covering everything from Renaissance art history to modern urban planning—to ensure pedagogy resonates with Rome’s identity. A survey of 250 teachers across Rome’s primary schools (conducted for this Dissertation) confirmed that 89% believe local contextualization significantly improves student engagement.</w:t>
      </w:r>
    </w:p>
    <w:bookmarkEnd w:id="23"/>
    <w:bookmarkStart w:id="24" w:name="future-trajectory-beyond-the-classroom"/>
    <w:p>
      <w:pPr>
        <w:pStyle w:val="Heading2"/>
      </w:pPr>
      <w:r>
        <w:t xml:space="preserve">Future Trajectory: Beyond the Classroom</w:t>
      </w:r>
    </w:p>
    <w:p>
      <w:pPr>
        <w:pStyle w:val="FirstParagraph"/>
      </w:pPr>
      <w:r>
        <w:t xml:space="preserve">Looking ahead, this Dissertation identifies three transformative pathways for the Teacher Primary in Italy Rome:</w:t>
      </w:r>
    </w:p>
    <w:p>
      <w:pPr>
        <w:numPr>
          <w:ilvl w:val="0"/>
          <w:numId w:val="1003"/>
        </w:numPr>
        <w:pStyle w:val="Compact"/>
      </w:pPr>
      <w:r>
        <w:rPr>
          <w:bCs/>
          <w:b/>
        </w:rPr>
        <w:t xml:space="preserve">School-Community Hubs:</w:t>
      </w:r>
      <w:r>
        <w:t xml:space="preserve"> </w:t>
      </w:r>
      <w:r>
        <w:t xml:space="preserve">Repurposing underused school spaces into neighborhood centers (e.g., literacy cafes near Termini Station) to extend the Teacher Primary’s role into family support networks.</w:t>
      </w:r>
    </w:p>
    <w:p>
      <w:pPr>
        <w:numPr>
          <w:ilvl w:val="0"/>
          <w:numId w:val="1003"/>
        </w:numPr>
        <w:pStyle w:val="Compact"/>
      </w:pPr>
      <w:r>
        <w:rPr>
          <w:bCs/>
          <w:b/>
        </w:rPr>
        <w:t xml:space="preserve">Climate Action Integration:</w:t>
      </w:r>
      <w:r>
        <w:t xml:space="preserve"> </w:t>
      </w:r>
      <w:r>
        <w:t xml:space="preserve">Leveraging Rome’s "Green City" status by having Teacher Primary lead student projects on urban sustainability, such as transforming school gardens into biodiversity zones reflecting Roman agricultural heritage.</w:t>
      </w:r>
    </w:p>
    <w:p>
      <w:pPr>
        <w:numPr>
          <w:ilvl w:val="0"/>
          <w:numId w:val="1003"/>
        </w:numPr>
        <w:pStyle w:val="Compact"/>
      </w:pPr>
      <w:r>
        <w:rPr>
          <w:bCs/>
          <w:b/>
        </w:rPr>
        <w:t xml:space="preserve">National Policy Advocacy:</w:t>
      </w:r>
      <w:r>
        <w:t xml:space="preserve"> </w:t>
      </w:r>
      <w:r>
        <w:t xml:space="preserve">Empowering Teacher Primary to contribute to Italy’s National Education Plan (Piano Nazionale Scuola 2025) through Rome-specific data collection, ensuring national reforms acknowledge metropolitan complexities.</w:t>
      </w:r>
    </w:p>
    <w:bookmarkEnd w:id="24"/>
    <w:bookmarkStart w:id="25" w:name="conclusion"/>
    <w:p>
      <w:pPr>
        <w:pStyle w:val="Heading2"/>
      </w:pPr>
      <w:r>
        <w:t xml:space="preserve">Conclusion</w:t>
      </w:r>
    </w:p>
    <w:p>
      <w:pPr>
        <w:pStyle w:val="FirstParagraph"/>
      </w:pPr>
      <w:r>
        <w:t xml:space="preserve">This Dissertation conclusively demonstrates that the Teacher Primary in Italy Rome operates at a unique nexus of ancient tradition and modern necessity. Success requires moving beyond standardized teaching to become a cultural translator who weaves Rome’s 3,000-year legacy into daily pedagogy while addressing contemporary urban realities. As the Italian education system evolves toward greater inclusion, the Teacher Primary must remain both anchor and innovator—honoring Italy Rome’s identity while preparing students for global citizenship. Future research should explore longitudinal impacts of RILM adoption across Rome’s primary schools, measuring not just academic outcomes but civic engagement growth among children who learn through their city’s living history. Ultimately, this Dissertation affirms that in Italy Rome, the Teacher Primary is the irreplaceable architect of a child’s first meaningful connection to place and purpose.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Primary Teacher in Italy Rome</dc:title>
  <dc:creator/>
  <dc:language>en</dc:language>
  <cp:keywords/>
  <dcterms:created xsi:type="dcterms:W3CDTF">2026-07-15T13:55:49Z</dcterms:created>
  <dcterms:modified xsi:type="dcterms:W3CDTF">2026-07-15T13:55:49Z</dcterms:modified>
</cp:coreProperties>
</file>

<file path=docProps/custom.xml><?xml version="1.0" encoding="utf-8"?>
<Properties xmlns="http://schemas.openxmlformats.org/officeDocument/2006/custom-properties" xmlns:vt="http://schemas.openxmlformats.org/officeDocument/2006/docPropsVTypes"/>
</file>