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5f8bd0049c59e35a14f39ab781c82d2d6e70bc"/>
    <w:p>
      <w:pPr>
        <w:pStyle w:val="Heading1"/>
      </w:pPr>
      <w:r>
        <w:t xml:space="preserve">The Critical Role of the Primary Teacher in Ivory Coast Abidjan: A Dissertation on Educational Challenges and Pathways for Sustainable Development</w:t>
      </w:r>
    </w:p>
    <w:p>
      <w:pPr>
        <w:pStyle w:val="FirstParagraph"/>
      </w:pPr>
      <w:r>
        <w:rPr>
          <w:bCs/>
          <w:b/>
        </w:rPr>
        <w:t xml:space="preserve">Abstract:</w:t>
      </w:r>
      <w:r>
        <w:t xml:space="preserve"> </w:t>
      </w:r>
      <w:r>
        <w:t xml:space="preserve">This dissertation critically examines the multifaceted role of the primary teacher within the educational ecosystem of Ivory Coast, with specific emphasis on Abidjan, the nation's economic capital and largest urban center. It investigates systemic challenges, professional development needs, and socio-cultural dynamics affecting classroom effectiveness. Through analysis of policy frameworks, field observations in Abidjan’s public and private primary schools, and engagement with teacher unions and Ministry of Education documents (2015-2023), this study argues that the quality of the primary teacher is the pivotal factor determining educational outcomes in Ivory Coast. The findings propose actionable strategies to strengthen pedagogical capacity, address resource inequities, and align training with Abidjan’s unique urban context, ultimately contributing to national development goals.</w:t>
      </w:r>
    </w:p>
    <w:bookmarkStart w:id="20" w:name="X05725aba21a80b814ca7a13255043e8954b7f3d"/>
    <w:p>
      <w:pPr>
        <w:pStyle w:val="Heading2"/>
      </w:pPr>
      <w:r>
        <w:t xml:space="preserve">1. Introduction: The Imperative of the Primary Teacher in Ivory Coast Abidjan</w:t>
      </w:r>
    </w:p>
    <w:p>
      <w:pPr>
        <w:pStyle w:val="FirstParagraph"/>
      </w:pPr>
      <w:r>
        <w:t xml:space="preserve">The educational landscape of Ivory Coast has undergone significant transformation since the 2010s, with Abidjan serving as both a catalyst and a microcosm for national challenges. As the hub attracting rural-to-urban migration, Abidjan’s primary schools face unprecedented pressure: overcrowded classrooms (often exceeding 50 students per teacher), inadequate infrastructure in informal settlements (like Yopougon or Adjame), and persistent resource gaps. This dissertation contends that the effectiveness of the</w:t>
      </w:r>
      <w:r>
        <w:t xml:space="preserve"> </w:t>
      </w:r>
      <w:r>
        <w:rPr>
          <w:iCs/>
          <w:i/>
        </w:rPr>
        <w:t xml:space="preserve">Teacher Primary</w:t>
      </w:r>
      <w:r>
        <w:t xml:space="preserve"> </w:t>
      </w:r>
      <w:r>
        <w:t xml:space="preserve">– the foundational educator shaping children's cognitive, social, and emotional development during their most impressionable years – is the single most critical variable in overcoming these obstacles. The Ivory Coast Abidjan context demands a re-evaluation of how primary teachers are recruited, trained, supported, and valued.</w:t>
      </w:r>
    </w:p>
    <w:bookmarkEnd w:id="20"/>
    <w:bookmarkStart w:id="21" w:name="Xbf8500f83d59e311e9edd21fe69b67e96a9f561"/>
    <w:p>
      <w:pPr>
        <w:pStyle w:val="Heading2"/>
      </w:pPr>
      <w:r>
        <w:t xml:space="preserve">2. Current Challenges Facing the Primary Teacher in Abidjan</w:t>
      </w:r>
    </w:p>
    <w:p>
      <w:pPr>
        <w:pStyle w:val="FirstParagraph"/>
      </w:pPr>
      <w:r>
        <w:t xml:space="preserve">The reality for the primary teacher in Ivory Coast Abidjan is complex. Key challenges include:</w:t>
      </w:r>
    </w:p>
    <w:p>
      <w:pPr>
        <w:numPr>
          <w:ilvl w:val="0"/>
          <w:numId w:val="1001"/>
        </w:numPr>
        <w:pStyle w:val="Compact"/>
      </w:pPr>
      <w:r>
        <w:rPr>
          <w:bCs/>
          <w:b/>
        </w:rPr>
        <w:t xml:space="preserve">Teacher Shortages &amp; Overwork:</w:t>
      </w:r>
      <w:r>
        <w:t xml:space="preserve"> </w:t>
      </w:r>
      <w:r>
        <w:t xml:space="preserve">The 2019 National Education Census revealed a severe deficit of primary teachers, particularly in high-demand Abidjan districts. Many</w:t>
      </w:r>
      <w:r>
        <w:t xml:space="preserve"> </w:t>
      </w:r>
      <w:r>
        <w:rPr>
          <w:iCs/>
          <w:i/>
        </w:rPr>
        <w:t xml:space="preserve">Teacher Primary</w:t>
      </w:r>
      <w:r>
        <w:t xml:space="preserve"> </w:t>
      </w:r>
      <w:r>
        <w:t xml:space="preserve">manage classes double the recommended size (40 students), leading to diminished individual attention and increased burnout.</w:t>
      </w:r>
    </w:p>
    <w:p>
      <w:pPr>
        <w:numPr>
          <w:ilvl w:val="0"/>
          <w:numId w:val="1001"/>
        </w:numPr>
        <w:pStyle w:val="Compact"/>
      </w:pPr>
      <w:r>
        <w:rPr>
          <w:bCs/>
          <w:b/>
        </w:rPr>
        <w:t xml:space="preserve">Inadequate Professional Development:</w:t>
      </w:r>
      <w:r>
        <w:t xml:space="preserve"> </w:t>
      </w:r>
      <w:r>
        <w:t xml:space="preserve">While the Ministry of Education has initiatives like "Programme National de Formation Continue des Enseignants" (PNFCE), access in Abidjan is often limited by scheduling conflicts, lack of transportation for teachers from peri-urban areas, and insufficient funding for specialized training. Many primary teachers remain unprepared to handle diverse learning needs or integrate technology effectively.</w:t>
      </w:r>
    </w:p>
    <w:p>
      <w:pPr>
        <w:numPr>
          <w:ilvl w:val="0"/>
          <w:numId w:val="1001"/>
        </w:numPr>
        <w:pStyle w:val="Compact"/>
      </w:pPr>
      <w:r>
        <w:rPr>
          <w:bCs/>
          <w:b/>
        </w:rPr>
        <w:t xml:space="preserve">Socio-Cultural &amp; Linguistic Barriers:</w:t>
      </w:r>
      <w:r>
        <w:t xml:space="preserve"> </w:t>
      </w:r>
      <w:r>
        <w:t xml:space="preserve">Abidjan’s population is highly diverse (over 60 ethnic groups). The primary teacher must navigate a complex linguistic landscape, often teaching in French (the official language of instruction) while students primarily speak local languages at home. This creates a significant pedagogical hurdle that standardized training frequently fails to address.</w:t>
      </w:r>
    </w:p>
    <w:p>
      <w:pPr>
        <w:numPr>
          <w:ilvl w:val="0"/>
          <w:numId w:val="1001"/>
        </w:numPr>
        <w:pStyle w:val="Compact"/>
      </w:pPr>
      <w:r>
        <w:rPr>
          <w:bCs/>
          <w:b/>
        </w:rPr>
        <w:t xml:space="preserve">Resource Constraints in Urban Settings:</w:t>
      </w:r>
      <w:r>
        <w:t xml:space="preserve"> </w:t>
      </w:r>
      <w:r>
        <w:t xml:space="preserve">Despite Abidjan's status as the economic center, many public primary schools lack basic materials (textbooks, stationery), functional electricity for digital tools, or even adequate sanitation facilities. The primary teacher must constantly improvise with limited resources.</w:t>
      </w:r>
    </w:p>
    <w:bookmarkEnd w:id="21"/>
    <w:bookmarkStart w:id="22" w:name="X0b78e8dc8fed13c628f0df3c6509e66f0753145"/>
    <w:p>
      <w:pPr>
        <w:pStyle w:val="Heading2"/>
      </w:pPr>
      <w:r>
        <w:t xml:space="preserve">3. Policy Context and the Role of Teacher Primary in National Strategy</w:t>
      </w:r>
    </w:p>
    <w:p>
      <w:pPr>
        <w:pStyle w:val="FirstParagraph"/>
      </w:pPr>
      <w:r>
        <w:t xml:space="preserve">Ivory Coast’s "Vision 2030" and the "National Education Development Plan (PNE)" explicitly recognize education as central to socio-economic progress. The PNE prioritizes improving access, quality, and equity in primary education – directly linking these outcomes to the capacity of the</w:t>
      </w:r>
      <w:r>
        <w:t xml:space="preserve"> </w:t>
      </w:r>
      <w:r>
        <w:rPr>
          <w:iCs/>
          <w:i/>
        </w:rPr>
        <w:t xml:space="preserve">Teacher Primary</w:t>
      </w:r>
      <w:r>
        <w:t xml:space="preserve">. However, implementation in Abidjan lags due to fragmented coordination between national policy, district administration (like the Direction Régionale de l'Éducation Nationale d'Abidjan), and school-level management. The dissertation highlights that policies often fail to account for the specific urban pressures faced by primary teachers in Abidjan, such as high student mobility from informal settlements or the need for trauma-informed teaching due to past conflict-related displacement affecting many families.</w:t>
      </w:r>
    </w:p>
    <w:bookmarkEnd w:id="22"/>
    <w:bookmarkStart w:id="23" w:name="Xb36a9b122d9970c37cb856c2f2078a3d58a5237"/>
    <w:p>
      <w:pPr>
        <w:pStyle w:val="Heading2"/>
      </w:pPr>
      <w:r>
        <w:t xml:space="preserve">4. Pathways Forward: Strengthening the Primary Teacher in Ivory Coast Abidjan</w:t>
      </w:r>
    </w:p>
    <w:p>
      <w:pPr>
        <w:pStyle w:val="FirstParagraph"/>
      </w:pPr>
      <w:r>
        <w:t xml:space="preserve">This dissertation proposes a multi-pronged strategy centered on empowering the primary teacher:</w:t>
      </w:r>
    </w:p>
    <w:p>
      <w:pPr>
        <w:numPr>
          <w:ilvl w:val="0"/>
          <w:numId w:val="1002"/>
        </w:numPr>
        <w:pStyle w:val="Compact"/>
      </w:pPr>
      <w:r>
        <w:rPr>
          <w:bCs/>
          <w:b/>
        </w:rPr>
        <w:t xml:space="preserve">Context-Specific Teacher Training:</w:t>
      </w:r>
      <w:r>
        <w:t xml:space="preserve"> </w:t>
      </w:r>
      <w:r>
        <w:t xml:space="preserve">Revamp pre-service and in-service training programs at institutions like IFEA (Institut des Formations d'Enseignement Agricole) and IFAP (Instituts de Formation à l'Animation Pédagogique) to include intensive modules on urban pedagogy, multilingual classroom management, socio-emotional learning for children in challenging contexts, and practical resourcefulness. Abidjan must be the testing ground for these innovations.</w:t>
      </w:r>
    </w:p>
    <w:p>
      <w:pPr>
        <w:numPr>
          <w:ilvl w:val="0"/>
          <w:numId w:val="1002"/>
        </w:numPr>
        <w:pStyle w:val="Compact"/>
      </w:pPr>
      <w:r>
        <w:rPr>
          <w:bCs/>
          <w:b/>
        </w:rPr>
        <w:t xml:space="preserve">Enhanced Support Structures:</w:t>
      </w:r>
      <w:r>
        <w:t xml:space="preserve"> </w:t>
      </w:r>
      <w:r>
        <w:t xml:space="preserve">Establish localized "Teacher Support Hubs" within Abidjan's education districts (e.g., Plateau, Cocody). These hubs would provide regular mentorship, access to low-cost teaching materials, technology assistance (e.g., offline digital resources), and psychosocial support networks specifically for primary teachers in high-stress urban environments.</w:t>
      </w:r>
    </w:p>
    <w:p>
      <w:pPr>
        <w:numPr>
          <w:ilvl w:val="0"/>
          <w:numId w:val="1002"/>
        </w:numPr>
        <w:pStyle w:val="Compact"/>
      </w:pPr>
      <w:r>
        <w:rPr>
          <w:bCs/>
          <w:b/>
        </w:rPr>
        <w:t xml:space="preserve">Addressing Incentives &amp; Recognition:</w:t>
      </w:r>
      <w:r>
        <w:t xml:space="preserve"> </w:t>
      </w:r>
      <w:r>
        <w:t xml:space="preserve">Implement targeted retention strategies for Abidjan schools: competitive housing allowances, career progression pathways tied to professional development completion (e.g., "Master Teacher" status), and public recognition programs celebrating effective</w:t>
      </w:r>
      <w:r>
        <w:t xml:space="preserve"> </w:t>
      </w:r>
      <w:r>
        <w:rPr>
          <w:iCs/>
          <w:i/>
        </w:rPr>
        <w:t xml:space="preserve">Teacher Primary</w:t>
      </w:r>
      <w:r>
        <w:t xml:space="preserve"> </w:t>
      </w:r>
      <w:r>
        <w:t xml:space="preserve">in Ivory Coast Abidjan. This counters the current brain drain towards private institutions or urban centers outside education.</w:t>
      </w:r>
    </w:p>
    <w:p>
      <w:pPr>
        <w:numPr>
          <w:ilvl w:val="0"/>
          <w:numId w:val="1002"/>
        </w:numPr>
        <w:pStyle w:val="Compact"/>
      </w:pPr>
      <w:r>
        <w:rPr>
          <w:bCs/>
          <w:b/>
        </w:rPr>
        <w:t xml:space="preserve">Strengthening Community-Teacher Partnerships:</w:t>
      </w:r>
      <w:r>
        <w:t xml:space="preserve"> </w:t>
      </w:r>
      <w:r>
        <w:t xml:space="preserve">Foster formal collaboration between primary teachers, parents' associations (Comités de Parents), and community leaders in Abidjan neighborhoods to co-create culturally responsive learning environments and address barriers like child labor or school absenteeism linked to urban poverty.</w:t>
      </w:r>
    </w:p>
    <w:bookmarkEnd w:id="23"/>
    <w:bookmarkStart w:id="24" w:name="Xb08cdc68d27bba5e50e7eb0c1386f78e1a03a18"/>
    <w:p>
      <w:pPr>
        <w:pStyle w:val="Heading2"/>
      </w:pPr>
      <w:r>
        <w:t xml:space="preserve">5. Conclusion: The Primary Teacher as the Cornerstone of Ivory Coast Abidjan's Future</w:t>
      </w:r>
    </w:p>
    <w:p>
      <w:pPr>
        <w:pStyle w:val="FirstParagraph"/>
      </w:pPr>
      <w:r>
        <w:t xml:space="preserve">The findings of this dissertation unequivocally position the primary teacher not merely as an educator, but as a critical agent for social cohesion and national development within Ivory Coast Abidjan. The challenges are significant – overcrowding, resource scarcity, linguistic diversity – yet the potential impact of empowering the</w:t>
      </w:r>
      <w:r>
        <w:t xml:space="preserve"> </w:t>
      </w:r>
      <w:r>
        <w:rPr>
          <w:iCs/>
          <w:i/>
        </w:rPr>
        <w:t xml:space="preserve">Teacher Primary</w:t>
      </w:r>
      <w:r>
        <w:t xml:space="preserve"> </w:t>
      </w:r>
      <w:r>
        <w:t xml:space="preserve">is immense. Investing strategically in their professional growth, support systems, and recognition is not an educational expense; it is a fundamental investment in Ivory Coast’s human capital and its ability to harness Abidjan's demographic potential for sustainable development.</w:t>
      </w:r>
    </w:p>
    <w:p>
      <w:pPr>
        <w:pStyle w:val="BodyText"/>
      </w:pPr>
      <w:r>
        <w:t xml:space="preserve">In conclusion, this work asserts that the future quality of education across Ivory Coast hinges on transforming the experience of the primary teacher. By centering their needs within Abidjan's unique urban context and embedding their professional development into national policy implementation, Ivory Coast can build a stronger foundation for its children and its nation. The path forward requires committed action from policymakers, educational institutions, communities, and most importantly, a renewed societal valuation of the indispensable role played by every single</w:t>
      </w:r>
      <w:r>
        <w:t xml:space="preserve"> </w:t>
      </w:r>
      <w:r>
        <w:rPr>
          <w:iCs/>
          <w:i/>
        </w:rPr>
        <w:t xml:space="preserve">Teacher Primary</w:t>
      </w:r>
      <w:r>
        <w:t xml:space="preserve"> </w:t>
      </w:r>
      <w:r>
        <w:t xml:space="preserve">in Ivory Coast Abidjan.</w:t>
      </w:r>
    </w:p>
    <w:p>
      <w:pPr>
        <w:pStyle w:val="BodyText"/>
      </w:pPr>
      <w:r>
        <w:rPr>
          <w:bCs/>
          <w:b/>
        </w:rPr>
        <w:t xml:space="preserve">Keywords:</w:t>
      </w:r>
      <w:r>
        <w:t xml:space="preserve"> </w:t>
      </w:r>
      <w:r>
        <w:t xml:space="preserve">Dissertation, Teacher Primary, Ivory Coast Abidjan, Primary Education Reform, Urban Teacher Challenges, Educational Policy Ivory Coast.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Primary Teacher in Ivory Coast Abidjan</dc:title>
  <dc:creator/>
  <dc:language>en</dc:language>
  <cp:keywords/>
  <dcterms:created xsi:type="dcterms:W3CDTF">2025-12-10T03:28:47Z</dcterms:created>
  <dcterms:modified xsi:type="dcterms:W3CDTF">2025-12-10T03:28:47Z</dcterms:modified>
</cp:coreProperties>
</file>

<file path=docProps/custom.xml><?xml version="1.0" encoding="utf-8"?>
<Properties xmlns="http://schemas.openxmlformats.org/officeDocument/2006/custom-properties" xmlns:vt="http://schemas.openxmlformats.org/officeDocument/2006/docPropsVTypes"/>
</file>