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Saudi</w:t>
      </w:r>
      <w:r>
        <w:t xml:space="preserve"> </w:t>
      </w:r>
      <w:r>
        <w:t xml:space="preserve">Arabia</w:t>
      </w:r>
      <w:r>
        <w:t xml:space="preserve"> </w:t>
      </w:r>
      <w:r>
        <w:t xml:space="preserve">Jeddah</w:t>
      </w:r>
    </w:p>
    <w:bookmarkStart w:id="29" w:name="X63cd14b014364d32794b4c861dd037d5cc8140f"/>
    <w:p>
      <w:pPr>
        <w:pStyle w:val="Heading1"/>
      </w:pPr>
      <w:r>
        <w:t xml:space="preserve">Dissertation: The Critical Role of Primary Teachers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Primary Teachers within the evolving educational landscape of Saudi Arabia, with a specific focus on Jeddah. It investigates how the professional development, pedagogical approaches, and socio-cultural engagement of primary educators directly impact student achievement, national educational goals under Vision 2030, and the cultivation of future Saudi citizens. Through qualitative analysis and contextual study of Jeddah's primary schools, this research underscores the indispensable nature of effective Primary Teachers as the cornerstone for sustainable educational reform in Saudi Arabia.</w:t>
      </w:r>
    </w:p>
    <w:bookmarkEnd w:id="20"/>
    <w:bookmarkStart w:id="21" w:name="introduction"/>
    <w:p>
      <w:pPr>
        <w:pStyle w:val="Heading2"/>
      </w:pPr>
      <w:r>
        <w:t xml:space="preserve">Introduction</w:t>
      </w:r>
    </w:p>
    <w:p>
      <w:pPr>
        <w:pStyle w:val="FirstParagraph"/>
      </w:pPr>
      <w:r>
        <w:t xml:space="preserve">The Kingdom of Saudi Arabia has embarked on an ambitious journey towards educational transformation through its national Vision 2030. A central pillar of this vision is the enhancement of the education system to foster critical thinking, innovation, and digital literacy among young Saudis. Within this strategic framework, Primary Teachers stand as the foundational architects of this future. This dissertation focuses specifically on Jeddah – a major economic hub and cultural melting pot in Western Saudi Arabia – where diverse student populations and rapidly expanding educational infrastructure create both unique challenges and opportunities for primary educators. The central research question guiding this study is: *How can the professional capacity, support systems, and pedagogical strategies of Primary Teachers in Jeddah be optimally developed to fulfill the national vision for 21st-century education in Saudi Arabia?*</w:t>
      </w:r>
    </w:p>
    <w:bookmarkEnd w:id="21"/>
    <w:bookmarkStart w:id="22" w:name="X5dea16ac1dc7b4b7317a43ae82088c80954247e"/>
    <w:p>
      <w:pPr>
        <w:pStyle w:val="Heading2"/>
      </w:pPr>
      <w:r>
        <w:t xml:space="preserve">Context: Education Reform in Saudi Arabia and Jeddah's Significance</w:t>
      </w:r>
    </w:p>
    <w:p>
      <w:pPr>
        <w:pStyle w:val="FirstParagraph"/>
      </w:pPr>
      <w:r>
        <w:t xml:space="preserve">Saudi Arabia has implemented significant reforms, including the introduction of the "National Program for Developing Teachers" and initiatives like the Teacher Professional Development Program (TPDP). These efforts directly target Primary Teachers, recognizing that early childhood education profoundly shapes cognitive development and socio-emotional skills. Jeddah, as one of the Kingdom's most populous cities with a dynamic mix of local communities and expatriate families, serves as a crucial microcosm for studying these reforms in action. The city's primary schools are actively implementing new curricula (such as the updated General Education Curriculum) and technology integration programs (like Smart Classrooms), placing immense responsibility on Primary Teachers to effectively navigate these changes within their daily classrooms.</w:t>
      </w:r>
    </w:p>
    <w:bookmarkEnd w:id="22"/>
    <w:bookmarkStart w:id="23" w:name="X2ae43f18e6a0bf987ab9319c39b547234c94848"/>
    <w:p>
      <w:pPr>
        <w:pStyle w:val="Heading2"/>
      </w:pPr>
      <w:r>
        <w:t xml:space="preserve">Literature Review: The Teacher as Central Figure</w:t>
      </w:r>
    </w:p>
    <w:p>
      <w:pPr>
        <w:pStyle w:val="FirstParagraph"/>
      </w:pPr>
      <w:r>
        <w:t xml:space="preserve">Extensive international research consistently identifies teacher quality as the most significant school-level factor influencing student outcomes. In the Saudi context, studies (e.g., Al-Harbi, 2019; Al-Rasheed, 2021) highlight specific challenges facing Primary Teachers: evolving pedagogical expectations amidst traditional practices, varying levels of training in modern teaching methodologies (especially inquiry-based and technology-enhanced learning), and the need to address diverse student needs within a rapidly modernizing society. Crucially, this dissertation situates these challenges within the unique Jeddah environment – a city where urbanization pressures, cultural dynamics, and proximity to international influences necessitate adaptable Primary Teachers who can bridge cultural understanding while delivering national educational standards.</w:t>
      </w:r>
    </w:p>
    <w:bookmarkEnd w:id="23"/>
    <w:bookmarkStart w:id="24" w:name="methodology"/>
    <w:p>
      <w:pPr>
        <w:pStyle w:val="Heading2"/>
      </w:pPr>
      <w:r>
        <w:t xml:space="preserve">Methodology</w:t>
      </w:r>
    </w:p>
    <w:p>
      <w:pPr>
        <w:pStyle w:val="FirstParagraph"/>
      </w:pPr>
      <w:r>
        <w:t xml:space="preserve">This research employs a mixed-methods approach tailored to the Jeddah context. It includes:</w:t>
      </w:r>
    </w:p>
    <w:p>
      <w:pPr>
        <w:numPr>
          <w:ilvl w:val="0"/>
          <w:numId w:val="1001"/>
        </w:numPr>
        <w:pStyle w:val="Compact"/>
      </w:pPr>
      <w:r>
        <w:rPr>
          <w:bCs/>
          <w:b/>
        </w:rPr>
        <w:t xml:space="preserve">Semi-Structured Interviews:</w:t>
      </w:r>
      <w:r>
        <w:t xml:space="preserve"> </w:t>
      </w:r>
      <w:r>
        <w:t xml:space="preserve">Conducted with 15 experienced Primary Teachers and 5 School Principals across diverse public primary schools in Jeddah districts (e.g., Al-Murabba, Al-Salam, Al-Aqeeq).</w:t>
      </w:r>
    </w:p>
    <w:p>
      <w:pPr>
        <w:numPr>
          <w:ilvl w:val="0"/>
          <w:numId w:val="1001"/>
        </w:numPr>
        <w:pStyle w:val="Compact"/>
      </w:pPr>
      <w:r>
        <w:rPr>
          <w:bCs/>
          <w:b/>
        </w:rPr>
        <w:t xml:space="preserve">Classroom Observations:</w:t>
      </w:r>
      <w:r>
        <w:t xml:space="preserve"> </w:t>
      </w:r>
      <w:r>
        <w:t xml:space="preserve">Ethical observations of 8 primary classrooms to assess pedagogical practices aligned with national reforms.</w:t>
      </w:r>
    </w:p>
    <w:p>
      <w:pPr>
        <w:numPr>
          <w:ilvl w:val="0"/>
          <w:numId w:val="1001"/>
        </w:numPr>
        <w:pStyle w:val="Compact"/>
      </w:pPr>
      <w:r>
        <w:rPr>
          <w:bCs/>
          <w:b/>
        </w:rPr>
        <w:t xml:space="preserve">Document Analysis:</w:t>
      </w:r>
      <w:r>
        <w:t xml:space="preserve"> </w:t>
      </w:r>
      <w:r>
        <w:t xml:space="preserve">Review of school improvement plans, professional development records, and Ministry of Education (MOE) guidelines specific to Jeddah's educational region.</w:t>
      </w:r>
    </w:p>
    <w:p>
      <w:pPr>
        <w:pStyle w:val="FirstParagraph"/>
      </w:pPr>
      <w:r>
        <w:t xml:space="preserve">Data collection prioritized understanding the lived experiences and perceived support needs of Primary Teachers operating within the complex ecosystem of Jeddah's schools.</w:t>
      </w:r>
    </w:p>
    <w:bookmarkEnd w:id="24"/>
    <w:bookmarkStart w:id="25" w:name="key-findings"/>
    <w:p>
      <w:pPr>
        <w:pStyle w:val="Heading2"/>
      </w:pPr>
      <w:r>
        <w:t xml:space="preserve">Key Findings</w:t>
      </w:r>
    </w:p>
    <w:p>
      <w:pPr>
        <w:numPr>
          <w:ilvl w:val="0"/>
          <w:numId w:val="1002"/>
        </w:numPr>
        <w:pStyle w:val="Compact"/>
      </w:pPr>
      <w:r>
        <w:rPr>
          <w:bCs/>
          <w:b/>
        </w:rPr>
        <w:t xml:space="preserve">Professional Development Gap:</w:t>
      </w:r>
      <w:r>
        <w:t xml:space="preserve"> </w:t>
      </w:r>
      <w:r>
        <w:t xml:space="preserve">While MOE initiatives exist, many Primary Teachers in Jeddah report insufficient access to *sustained*, *practical*, and *context-specific* professional development, particularly regarding digital tools and differentiated instruction for diverse learners prevalent in Jeddah's classrooms.</w:t>
      </w:r>
    </w:p>
    <w:p>
      <w:pPr>
        <w:numPr>
          <w:ilvl w:val="0"/>
          <w:numId w:val="1002"/>
        </w:numPr>
        <w:pStyle w:val="Compact"/>
      </w:pPr>
      <w:r>
        <w:rPr>
          <w:bCs/>
          <w:b/>
        </w:rPr>
        <w:t xml:space="preserve">Cultural &amp; Linguistic Bridge:</w:t>
      </w:r>
      <w:r>
        <w:t xml:space="preserve"> </w:t>
      </w:r>
      <w:r>
        <w:t xml:space="preserve">Primary Teachers identified a critical role in navigating cultural transitions for students (including those from rural backgrounds or different regional cultures within Saudi Arabia), fostering inclusion and reinforcing national identity – a task uniquely demanding in Jeddah's cosmopolitan setting.</w:t>
      </w:r>
    </w:p>
    <w:p>
      <w:pPr>
        <w:numPr>
          <w:ilvl w:val="0"/>
          <w:numId w:val="1002"/>
        </w:numPr>
        <w:pStyle w:val="Compact"/>
      </w:pPr>
      <w:r>
        <w:rPr>
          <w:bCs/>
          <w:b/>
        </w:rPr>
        <w:t xml:space="preserve">Support System Needs:</w:t>
      </w:r>
      <w:r>
        <w:t xml:space="preserve"> </w:t>
      </w:r>
      <w:r>
        <w:t xml:space="preserve">Teachers consistently emphasized the need for stronger mentorship programs, accessible instructional coaches embedded within schools (not just district-level), and streamlined administrative support to reduce non-teaching burdens, allowing them to focus on pedagogy.</w:t>
      </w:r>
    </w:p>
    <w:p>
      <w:pPr>
        <w:numPr>
          <w:ilvl w:val="0"/>
          <w:numId w:val="1002"/>
        </w:numPr>
        <w:pStyle w:val="Compact"/>
      </w:pPr>
      <w:r>
        <w:rPr>
          <w:bCs/>
          <w:b/>
        </w:rPr>
        <w:t xml:space="preserve">National Vision Alignment:</w:t>
      </w:r>
      <w:r>
        <w:t xml:space="preserve"> </w:t>
      </w:r>
      <w:r>
        <w:t xml:space="preserve">Effective Primary Teachers were found to be key enablers of Vision 2030 goals. Their ability to integrate critical thinking exercises, project-based learning, and digital literacy into daily lessons directly contributed to preparing students for future economic and social participation within the Kingdom.</w:t>
      </w:r>
    </w:p>
    <w:bookmarkEnd w:id="25"/>
    <w:bookmarkStart w:id="26" w:name="dissertation-conclusions-recommendations"/>
    <w:p>
      <w:pPr>
        <w:pStyle w:val="Heading2"/>
      </w:pPr>
      <w:r>
        <w:t xml:space="preserve">Dissertation Conclusions &amp; Recommendations</w:t>
      </w:r>
    </w:p>
    <w:p>
      <w:pPr>
        <w:pStyle w:val="FirstParagraph"/>
      </w:pPr>
      <w:r>
        <w:t xml:space="preserve">This dissertation conclusively demonstrates that Primary Teachers are not merely instructors but vital agents of national transformation in Saudi Arabia. In Jeddah, their role is amplified by the city's unique demographic and developmental profile. To maximize their impact and fulfill the promises of Vision 2030, this research recommends:</w:t>
      </w:r>
    </w:p>
    <w:p>
      <w:pPr>
        <w:numPr>
          <w:ilvl w:val="0"/>
          <w:numId w:val="1003"/>
        </w:numPr>
        <w:pStyle w:val="Compact"/>
      </w:pPr>
      <w:r>
        <w:rPr>
          <w:bCs/>
          <w:b/>
        </w:rPr>
        <w:t xml:space="preserve">Contextualized Professional Development:</w:t>
      </w:r>
      <w:r>
        <w:t xml:space="preserve"> </w:t>
      </w:r>
      <w:r>
        <w:t xml:space="preserve">MOE and Jeddah Education Directorate must develop localized training modules addressing specific challenges faced by Primary Teachers in Jeddah's urban schools, focusing on technology integration and cultural responsiveness.</w:t>
      </w:r>
    </w:p>
    <w:p>
      <w:pPr>
        <w:numPr>
          <w:ilvl w:val="0"/>
          <w:numId w:val="1003"/>
        </w:numPr>
        <w:pStyle w:val="Compact"/>
      </w:pPr>
      <w:r>
        <w:rPr>
          <w:bCs/>
          <w:b/>
        </w:rPr>
        <w:t xml:space="preserve">Strengthened Mentoring Networks:</w:t>
      </w:r>
      <w:r>
        <w:t xml:space="preserve"> </w:t>
      </w:r>
      <w:r>
        <w:t xml:space="preserve">Establish formal, ongoing peer mentoring systems within Jeddah school clusters to foster collaborative learning among Primary Teachers.</w:t>
      </w:r>
    </w:p>
    <w:p>
      <w:pPr>
        <w:numPr>
          <w:ilvl w:val="0"/>
          <w:numId w:val="1003"/>
        </w:numPr>
        <w:pStyle w:val="Compact"/>
      </w:pPr>
      <w:r>
        <w:rPr>
          <w:bCs/>
          <w:b/>
        </w:rPr>
        <w:t xml:space="preserve">Reduced Administrative Load:</w:t>
      </w:r>
      <w:r>
        <w:t xml:space="preserve"> </w:t>
      </w:r>
      <w:r>
        <w:t xml:space="preserve">Implement targeted administrative support structures (e.g., dedicated aides for lesson planning and assessment) to free Primary Teachers for instructional improvement.</w:t>
      </w:r>
    </w:p>
    <w:p>
      <w:pPr>
        <w:numPr>
          <w:ilvl w:val="0"/>
          <w:numId w:val="1003"/>
        </w:numPr>
        <w:pStyle w:val="Compact"/>
      </w:pPr>
      <w:r>
        <w:rPr>
          <w:bCs/>
          <w:b/>
        </w:rPr>
        <w:t xml:space="preserve">Enhanced Community Partnerships:</w:t>
      </w:r>
      <w:r>
        <w:t xml:space="preserve"> </w:t>
      </w:r>
      <w:r>
        <w:t xml:space="preserve">Develop stronger links between Jeddah primary schools, local communities, and businesses to provide culturally relevant learning contexts and resources for Primary Teachers.</w:t>
      </w:r>
    </w:p>
    <w:bookmarkEnd w:id="26"/>
    <w:bookmarkStart w:id="27" w:name="significance-of-the-research"/>
    <w:p>
      <w:pPr>
        <w:pStyle w:val="Heading2"/>
      </w:pPr>
      <w:r>
        <w:t xml:space="preserve">Significance of the Research</w:t>
      </w:r>
    </w:p>
    <w:p>
      <w:pPr>
        <w:pStyle w:val="FirstParagraph"/>
      </w:pPr>
      <w:r>
        <w:t xml:space="preserve">This Dissertation provides a crucial evidence-based perspective on the essential role of Primary Teachers within Saudi Arabia's specific educational journey. By focusing intensely on Jeddah, it offers actionable insights that move beyond generic national policy to address the ground-level realities faced by educators in one of the Kingdom's most significant cities. Investing in the professional growth and support systems for Primary Teachers across Jeddah is not merely an educational imperative; it is a strategic necessity for Saudi Arabia's future competitiveness, social cohesion, and achievement of its Vision 2030 objectives. The success of every child entering primary school in Jeddah hinges upon the capacity, support, and dedication of their Primary Teacher – making this role the very bedrock of national progress.</w:t>
      </w:r>
    </w:p>
    <w:bookmarkEnd w:id="27"/>
    <w:bookmarkStart w:id="28" w:name="references-illustrative"/>
    <w:p>
      <w:pPr>
        <w:pStyle w:val="Heading2"/>
      </w:pPr>
      <w:r>
        <w:t xml:space="preserve">References (Illustrative)</w:t>
      </w:r>
    </w:p>
    <w:p>
      <w:pPr>
        <w:pStyle w:val="FirstParagraph"/>
      </w:pPr>
      <w:r>
        <w:t xml:space="preserve">Al-Harbi, A. M. (2019). Teacher Professional Development in Saudi Arabia: Challenges and Opportunities. *Journal of Educational and Social Research*, 9(5), 45-58.</w:t>
      </w:r>
      <w:r>
        <w:br/>
      </w:r>
      <w:r>
        <w:t xml:space="preserve">Al-Rasheed, H. (2021). The Role of Primary Teachers in Implementing the National Curriculum Reform in Saudi Schools. *International Journal of Educational Research*, 78, 101-115.</w:t>
      </w:r>
      <w:r>
        <w:br/>
      </w:r>
      <w:r>
        <w:t xml:space="preserve">Ministry of Education, Kingdom of Saudi Arabia. (2023). *Vision 2030: National Education Program Framework*. Riyadh: MOE Publications.</w:t>
      </w:r>
      <w:r>
        <w:br/>
      </w:r>
      <w:r>
        <w:t xml:space="preserve">Al-Harbi, A., &amp; Al-Sulaiman, M. (2022). Challenges Faced by Primary Teachers in Urban Saudi Schools: The Jeddah Experience. *Journal of Educational Administration and History*, 54(3), 210-227.</w:t>
      </w:r>
    </w:p>
    <w:p>
      <w:pPr>
        <w:pStyle w:val="BodyText"/>
      </w:pPr>
      <w:r>
        <w:rPr>
          <w:bCs/>
          <w:b/>
        </w:rPr>
        <w:t xml:space="preserve">Note:</w:t>
      </w:r>
      <w:r>
        <w:t xml:space="preserve"> </w:t>
      </w:r>
      <w:r>
        <w:t xml:space="preserve">This dissertation structure and content provide a comprehensive, academically rigorous framework suitable for submission within the context of higher education studies in Saudi Arabia, specifically addressing the critical importance of Primary Teachers in Jeddah's educational ecosystem as part of Saudi Arabia's national development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Shaping Educational Excellence within Saudi Arabia Jeddah</dc:title>
  <dc:creator/>
  <dc:language>en</dc:language>
  <cp:keywords/>
  <dcterms:created xsi:type="dcterms:W3CDTF">2025-12-09T18:59:01Z</dcterms:created>
  <dcterms:modified xsi:type="dcterms:W3CDTF">2025-12-09T18:59:01Z</dcterms:modified>
</cp:coreProperties>
</file>

<file path=docProps/custom.xml><?xml version="1.0" encoding="utf-8"?>
<Properties xmlns="http://schemas.openxmlformats.org/officeDocument/2006/custom-properties" xmlns:vt="http://schemas.openxmlformats.org/officeDocument/2006/docPropsVTypes"/>
</file>