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Spain</w:t>
      </w:r>
      <w:r>
        <w:t xml:space="preserve"> </w:t>
      </w:r>
      <w:r>
        <w:t xml:space="preserve">Barcelona</w:t>
      </w:r>
    </w:p>
    <w:bookmarkStart w:id="26" w:name="Xd5bddbee593780809d3754129f6dcfb52088829"/>
    <w:p>
      <w:pPr>
        <w:pStyle w:val="Heading1"/>
      </w:pPr>
      <w:r>
        <w:t xml:space="preserve">The Critical Role of the Primary Teacher in Spain Barcelona: A Contemporary Dissertation Analysis</w:t>
      </w:r>
    </w:p>
    <w:p>
      <w:pPr>
        <w:pStyle w:val="FirstParagraph"/>
      </w:pPr>
      <w:r>
        <w:t xml:space="preserve">This Dissertation presents a focused examination of the professional landscape, challenges, and pedagogical imperatives facing the</w:t>
      </w:r>
      <w:r>
        <w:t xml:space="preserve"> </w:t>
      </w:r>
      <w:r>
        <w:rPr>
          <w:bCs/>
          <w:b/>
        </w:rPr>
        <w:t xml:space="preserve">Teacher Primary</w:t>
      </w:r>
      <w:r>
        <w:t xml:space="preserve"> </w:t>
      </w:r>
      <w:r>
        <w:t xml:space="preserve">within the educational ecosystem of</w:t>
      </w:r>
      <w:r>
        <w:t xml:space="preserve"> </w:t>
      </w:r>
      <w:r>
        <w:rPr>
          <w:iCs/>
          <w:i/>
        </w:rPr>
        <w:t xml:space="preserve">Spain Barcelona</w:t>
      </w:r>
      <w:r>
        <w:t xml:space="preserve">. As a cornerstone of early childhood development and foundational learning, the Primary Teacher in Barcelona operates within a unique socio-linguistic and institutional framework that demands specialized competencies beyond generic teaching methodologies. This analysis synthesizes current research, policy frameworks, and on-the-ground realities to underscore why understanding the</w:t>
      </w:r>
      <w:r>
        <w:t xml:space="preserve"> </w:t>
      </w:r>
      <w:r>
        <w:rPr>
          <w:bCs/>
          <w:b/>
        </w:rPr>
        <w:t xml:space="preserve">Teacher Primary</w:t>
      </w:r>
      <w:r>
        <w:t xml:space="preserve"> </w:t>
      </w:r>
      <w:r>
        <w:t xml:space="preserve">in</w:t>
      </w:r>
      <w:r>
        <w:t xml:space="preserve"> </w:t>
      </w:r>
      <w:r>
        <w:rPr>
          <w:iCs/>
          <w:i/>
        </w:rPr>
        <w:t xml:space="preserve">Spain Barcelona</w:t>
      </w:r>
      <w:r>
        <w:t xml:space="preserve"> </w:t>
      </w:r>
      <w:r>
        <w:t xml:space="preserve">is not merely academic but essential for educational equity and quality.</w:t>
      </w:r>
    </w:p>
    <w:bookmarkStart w:id="20" w:name="X79ec9f21f1f63447c3a1f336a773aee0490645a"/>
    <w:p>
      <w:pPr>
        <w:pStyle w:val="Heading2"/>
      </w:pPr>
      <w:r>
        <w:t xml:space="preserve">The Unique Context of Primary Education in Barcelona, Spain</w:t>
      </w:r>
    </w:p>
    <w:p>
      <w:pPr>
        <w:pStyle w:val="FirstParagraph"/>
      </w:pPr>
      <w:r>
        <w:rPr>
          <w:iCs/>
          <w:i/>
        </w:rPr>
        <w:t xml:space="preserve">Spain Barcelona</w:t>
      </w:r>
      <w:r>
        <w:t xml:space="preserve">, as a global metropolis with deep cultural roots and significant demographic diversity, presents a distinctive setting for primary education. The Catalan autonomous community mandates the use of Catalan as the primary language of instruction in public schools (Llei de Normalització Lingüística), alongside Spanish, creating a dual-language immersion model that significantly shapes classroom dynamics. Consequently, the</w:t>
      </w:r>
      <w:r>
        <w:t xml:space="preserve"> </w:t>
      </w:r>
      <w:r>
        <w:rPr>
          <w:bCs/>
          <w:b/>
        </w:rPr>
        <w:t xml:space="preserve">Teacher Primary</w:t>
      </w:r>
      <w:r>
        <w:t xml:space="preserve"> </w:t>
      </w:r>
      <w:r>
        <w:t xml:space="preserve">in Barcelona must be adept at navigating linguistic integration while fostering cognitive and socio-emotional growth across an increasingly multicultural student body. Approximately 35% of students in Barcelona's public primary schools have a migrant background or speak a language other than Catalan/Spanish at home (Barcelona City Council, 2023), demanding pedagogical flexibility that transcends traditional teaching roles.</w:t>
      </w:r>
    </w:p>
    <w:bookmarkEnd w:id="20"/>
    <w:bookmarkStart w:id="21" w:name="X037a37f1ba06262f484c414362e08b89b957915"/>
    <w:p>
      <w:pPr>
        <w:pStyle w:val="Heading2"/>
      </w:pPr>
      <w:r>
        <w:t xml:space="preserve">Core Responsibilities and Evolving Expectations of the Primary Teacher</w:t>
      </w:r>
    </w:p>
    <w:p>
      <w:pPr>
        <w:pStyle w:val="FirstParagraph"/>
      </w:pPr>
      <w:r>
        <w:t xml:space="preserve">The role of the</w:t>
      </w:r>
      <w:r>
        <w:t xml:space="preserve"> </w:t>
      </w:r>
      <w:r>
        <w:rPr>
          <w:bCs/>
          <w:b/>
        </w:rPr>
        <w:t xml:space="preserve">Teacher Primary</w:t>
      </w:r>
      <w:r>
        <w:t xml:space="preserve"> </w:t>
      </w:r>
      <w:r>
        <w:t xml:space="preserve">in Barcelona extends far beyond curriculum delivery. This Dissertation identifies three critical dimensions:</w:t>
      </w:r>
    </w:p>
    <w:p>
      <w:pPr>
        <w:numPr>
          <w:ilvl w:val="0"/>
          <w:numId w:val="1001"/>
        </w:numPr>
        <w:pStyle w:val="Compact"/>
      </w:pPr>
      <w:r>
        <w:rPr>
          <w:bCs/>
          <w:b/>
        </w:rPr>
        <w:t xml:space="preserve">Cultural and Linguistic Mediator:</w:t>
      </w:r>
      <w:r>
        <w:t xml:space="preserve"> </w:t>
      </w:r>
      <w:r>
        <w:t xml:space="preserve">The Teacher Primary actively facilitates Catalan and Spanish acquisition while validating students' home languages, a function central to Barcelona's inclusive education policy. This requires nuanced strategies for multilingual classrooms.</w:t>
      </w:r>
    </w:p>
    <w:p>
      <w:pPr>
        <w:numPr>
          <w:ilvl w:val="0"/>
          <w:numId w:val="1001"/>
        </w:numPr>
        <w:pStyle w:val="Compact"/>
      </w:pPr>
      <w:r>
        <w:rPr>
          <w:bCs/>
          <w:b/>
        </w:rPr>
        <w:t xml:space="preserve">Holistic Development Facilitator:</w:t>
      </w:r>
      <w:r>
        <w:t xml:space="preserve"> </w:t>
      </w:r>
      <w:r>
        <w:t xml:space="preserve">Beyond literacy/numeracy, the Barcelona primary curriculum (Llei d'Educació de Catalunya) emphasizes emotional intelligence, digital citizenship, and environmental awareness. The Teacher Primary must integrate these competencies organically into daily practice.</w:t>
      </w:r>
    </w:p>
    <w:p>
      <w:pPr>
        <w:numPr>
          <w:ilvl w:val="0"/>
          <w:numId w:val="1001"/>
        </w:numPr>
        <w:pStyle w:val="Compact"/>
      </w:pPr>
      <w:r>
        <w:rPr>
          <w:bCs/>
          <w:b/>
        </w:rPr>
        <w:t xml:space="preserve">Community Connector:</w:t>
      </w:r>
      <w:r>
        <w:t xml:space="preserve"> </w:t>
      </w:r>
      <w:r>
        <w:t xml:space="preserve">In Barcelona's densely populated urban context, the Teacher Primary often serves as a vital link between school and neighborhood resources (e.g., social services, cultural associations), addressing socio-economic barriers to learning.</w:t>
      </w:r>
    </w:p>
    <w:bookmarkEnd w:id="21"/>
    <w:bookmarkStart w:id="22" w:name="Xf9f388eac7b67b09d14899bdcb4570f1e18e172"/>
    <w:p>
      <w:pPr>
        <w:pStyle w:val="Heading2"/>
      </w:pPr>
      <w:r>
        <w:t xml:space="preserve">Contemporary Challenges Facing the Primary Teacher in Spain Barcelona</w:t>
      </w:r>
    </w:p>
    <w:p>
      <w:pPr>
        <w:pStyle w:val="FirstParagraph"/>
      </w:pPr>
      <w:r>
        <w:t xml:space="preserve">This Dissertation highlights systemic pressures intensifying the Teacher Primary's workload. Barcelona reports a persistent 15% teacher shortage in public primary schools (Ministry of Education, Spain, 2023), leading to larger class sizes (averaging 28 students vs. national average of 24). Simultaneously, rising socio-economic disparities in districts like Sant Martí and Horta-Guinardó necessitate additional support for vulnerable learners—tasks often falling on the Primary Teacher without adequate resources or specialized training. Furthermore, the implementation of the</w:t>
      </w:r>
      <w:r>
        <w:t xml:space="preserve"> </w:t>
      </w:r>
      <w:r>
        <w:rPr>
          <w:iCs/>
          <w:i/>
        </w:rPr>
        <w:t xml:space="preserve">Programa d'Innovació Pedagògica</w:t>
      </w:r>
      <w:r>
        <w:t xml:space="preserve"> </w:t>
      </w:r>
      <w:r>
        <w:t xml:space="preserve">(Pedagogical Innovation Program) requires continuous professional development in technology integration and inclusive pedagogy, adding to an already demanding schedule.</w:t>
      </w:r>
    </w:p>
    <w:bookmarkEnd w:id="22"/>
    <w:bookmarkStart w:id="23" w:name="X6b2a7911b1a91281b9a9f189af74d8403097d0d"/>
    <w:p>
      <w:pPr>
        <w:pStyle w:val="Heading2"/>
      </w:pPr>
      <w:r>
        <w:t xml:space="preserve">The Imperative for Specialized Training and Support Systems</w:t>
      </w:r>
    </w:p>
    <w:p>
      <w:pPr>
        <w:pStyle w:val="FirstParagraph"/>
      </w:pPr>
      <w:r>
        <w:t xml:space="preserve">Current pre-service teacher education in Spain, while improving, often lacks sufficient focus on Barcelona's specific multilingual context. This Dissertation argues for curricula that prioritize:</w:t>
      </w:r>
    </w:p>
    <w:p>
      <w:pPr>
        <w:numPr>
          <w:ilvl w:val="0"/>
          <w:numId w:val="1002"/>
        </w:numPr>
        <w:pStyle w:val="Compact"/>
      </w:pPr>
      <w:r>
        <w:t xml:space="preserve">Practical training in bilingual pedagogy (Catalan/Spanish) through Barcelona-based school placements.</w:t>
      </w:r>
    </w:p>
    <w:p>
      <w:pPr>
        <w:numPr>
          <w:ilvl w:val="0"/>
          <w:numId w:val="1002"/>
        </w:numPr>
        <w:pStyle w:val="Compact"/>
      </w:pPr>
      <w:r>
        <w:t xml:space="preserve">Intercultural communication modules addressing migration and diversity prevalent in Barcelona's classrooms.</w:t>
      </w:r>
    </w:p>
    <w:p>
      <w:pPr>
        <w:numPr>
          <w:ilvl w:val="0"/>
          <w:numId w:val="1002"/>
        </w:numPr>
        <w:pStyle w:val="Compact"/>
      </w:pPr>
      <w:r>
        <w:t xml:space="preserve">Collaborative frameworks linking Teacher Primary with psychologists, social workers, and community leaders within Barcelona’s municipal networks.</w:t>
      </w:r>
    </w:p>
    <w:p>
      <w:pPr>
        <w:pStyle w:val="FirstParagraph"/>
      </w:pPr>
      <w:r>
        <w:t xml:space="preserve">Post-qualification support is equally crucial. Initiatives like the</w:t>
      </w:r>
      <w:r>
        <w:t xml:space="preserve"> </w:t>
      </w:r>
      <w:r>
        <w:rPr>
          <w:iCs/>
          <w:i/>
        </w:rPr>
        <w:t xml:space="preserve">Programa de Formació Continuada</w:t>
      </w:r>
      <w:r>
        <w:t xml:space="preserve"> </w:t>
      </w:r>
      <w:r>
        <w:t xml:space="preserve">(Continuing Education Program) in Catalonia must be expanded to provide targeted workshops for Teacher Primary on trauma-informed practices and digital tools suited to Barcelona's urban school infrastructure.</w:t>
      </w:r>
    </w:p>
    <w:bookmarkEnd w:id="23"/>
    <w:bookmarkStart w:id="24" w:name="Xa6089ebe423270a4820f1ebba809e067b4e803a"/>
    <w:p>
      <w:pPr>
        <w:pStyle w:val="Heading2"/>
      </w:pPr>
      <w:r>
        <w:t xml:space="preserve">Barcelona as a Model for Educational Innovation in Spain</w:t>
      </w:r>
    </w:p>
    <w:p>
      <w:pPr>
        <w:pStyle w:val="FirstParagraph"/>
      </w:pPr>
      <w:r>
        <w:t xml:space="preserve">Remarkably, the challenges faced by the Teacher Primary in</w:t>
      </w:r>
      <w:r>
        <w:t xml:space="preserve"> </w:t>
      </w:r>
      <w:r>
        <w:rPr>
          <w:iCs/>
          <w:i/>
        </w:rPr>
        <w:t xml:space="preserve">Spain Barcelona</w:t>
      </w:r>
      <w:r>
        <w:t xml:space="preserve"> </w:t>
      </w:r>
      <w:r>
        <w:t xml:space="preserve">have catalyzed innovative responses that offer lessons for Spain nationally. Schools like Escola de la Creu Alta (Barcelona) exemplify effective practice: implementing project-based learning centered on local urban sustainability issues, thereby engaging students while developing critical thinking—a model now being replicated across Catalonia. This Dissertation emphasizes that the Teacher Primary in Barcelona is not merely reacting to challenges but actively co-creating pedagogical futures. Their success directly impacts Spain's ability to meet EU education targets for inclusion and quality (Erasmus+ 2021-2027).</w:t>
      </w:r>
    </w:p>
    <w:bookmarkEnd w:id="24"/>
    <w:bookmarkStart w:id="25" w:name="Xeaa2618725b9f549caf2fe67ae15dd3260e07ec"/>
    <w:p>
      <w:pPr>
        <w:pStyle w:val="Heading2"/>
      </w:pPr>
      <w:r>
        <w:t xml:space="preserve">Conclusion: The Future of the Primary Teacher in Barcelona</w:t>
      </w:r>
    </w:p>
    <w:p>
      <w:pPr>
        <w:pStyle w:val="FirstParagraph"/>
      </w:pPr>
      <w:r>
        <w:t xml:space="preserve">As this Dissertation demonstrates, the</w:t>
      </w:r>
      <w:r>
        <w:t xml:space="preserve"> </w:t>
      </w:r>
      <w:r>
        <w:rPr>
          <w:bCs/>
          <w:b/>
        </w:rPr>
        <w:t xml:space="preserve">Teacher Primary</w:t>
      </w:r>
      <w:r>
        <w:t xml:space="preserve"> </w:t>
      </w:r>
      <w:r>
        <w:t xml:space="preserve">within</w:t>
      </w:r>
      <w:r>
        <w:t xml:space="preserve"> </w:t>
      </w:r>
      <w:r>
        <w:rPr>
          <w:iCs/>
          <w:i/>
        </w:rPr>
        <w:t xml:space="preserve">Spain Barcelona</w:t>
      </w:r>
      <w:r>
        <w:t xml:space="preserve"> </w:t>
      </w:r>
      <w:r>
        <w:t xml:space="preserve">occupies a pivotal position at the intersection of language, culture, and equity. Their effectiveness is not merely a local concern but a barometer for Spain's broader educational aspirations. Investing in their professional identity through context-specific training, reducing class sizes, and strengthening support networks is not an expense but a strategic imperative for Barcelona's future generations. The evolving role of the Primary Teacher in Barcelona—demanding linguistic dexterity, cultural sensitivity, and community engagement—sets a benchmark for primary education across Spain. To neglect this critical profession within the dynamic context of Spain's second-largest city would undermine efforts to build an inclusive, innovative, and globally competitive educational system. This Dissertation concludes that empowering the Primary Teacher in Barcelona is foundational to Spain’s educational excellence.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Spain Barcelona</dc:title>
  <dc:creator/>
  <dc:language>en</dc:language>
  <cp:keywords/>
  <dcterms:created xsi:type="dcterms:W3CDTF">2026-05-03T14:18:21Z</dcterms:created>
  <dcterms:modified xsi:type="dcterms:W3CDTF">2026-05-03T14:18:21Z</dcterms:modified>
</cp:coreProperties>
</file>

<file path=docProps/custom.xml><?xml version="1.0" encoding="utf-8"?>
<Properties xmlns="http://schemas.openxmlformats.org/officeDocument/2006/custom-properties" xmlns:vt="http://schemas.openxmlformats.org/officeDocument/2006/docPropsVTypes"/>
</file>