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a5f8cf109ac9038001e28ca82b3b5a9379436eb"/>
    <w:p>
      <w:pPr>
        <w:pStyle w:val="Heading1"/>
      </w:pPr>
      <w:r>
        <w:t xml:space="preserve">Dissertation: Advancing Connectivity – The Critical Role of the Telecommunication Engineer in Brazil São Paulo</w:t>
      </w:r>
    </w:p>
    <w:p>
      <w:pPr>
        <w:pStyle w:val="FirstParagraph"/>
      </w:pPr>
      <w:r>
        <w:t xml:space="preserve">This Dissertation presents a comprehensive analysis of the evolving landscape and indispensable contributions of the</w:t>
      </w:r>
      <w:r>
        <w:t xml:space="preserve"> </w:t>
      </w:r>
      <w:r>
        <w:rPr>
          <w:bCs/>
          <w:b/>
        </w:rPr>
        <w:t xml:space="preserve">Telecommunication Engineer</w:t>
      </w:r>
      <w:r>
        <w:t xml:space="preserve"> </w:t>
      </w:r>
      <w:r>
        <w:t xml:space="preserve">within the dynamic context of</w:t>
      </w:r>
      <w:r>
        <w:t xml:space="preserve"> </w:t>
      </w:r>
      <w:r>
        <w:rPr>
          <w:iCs/>
          <w:i/>
        </w:rPr>
        <w:t xml:space="preserve">Brazil São Paulo</w:t>
      </w:r>
      <w:r>
        <w:t xml:space="preserve">. As Brazil's most populous state and economic engine, São Paulo faces unique and complex telecommunications challenges stemming from its vast urban sprawl, dense population (over 45 million in the metropolitan area), socio-economic diversity, and rapidly accelerating digital transformation. This research underscores how the specialized expertise of the</w:t>
      </w:r>
      <w:r>
        <w:t xml:space="preserve"> </w:t>
      </w:r>
      <w:r>
        <w:rPr>
          <w:bCs/>
          <w:b/>
        </w:rPr>
        <w:t xml:space="preserve">Telecommunication Engineer</w:t>
      </w:r>
      <w:r>
        <w:t xml:space="preserve"> </w:t>
      </w:r>
      <w:r>
        <w:t xml:space="preserve">is not merely technical but fundamentally strategic for São Paulo's development, public service delivery, economic competitiveness, and social inclusion.</w:t>
      </w:r>
    </w:p>
    <w:bookmarkStart w:id="20" w:name="X53a1fb2e27633b34d51259b8c66652b1e2b9055"/>
    <w:p>
      <w:pPr>
        <w:pStyle w:val="Heading2"/>
      </w:pPr>
      <w:r>
        <w:t xml:space="preserve">The Imperative Context: Brazil São Paulo's Telecommunications Landscape</w:t>
      </w:r>
    </w:p>
    <w:p>
      <w:pPr>
        <w:pStyle w:val="FirstParagraph"/>
      </w:pPr>
      <w:r>
        <w:rPr>
          <w:iCs/>
          <w:i/>
        </w:rPr>
        <w:t xml:space="preserve">Brazil São Paulo</w:t>
      </w:r>
      <w:r>
        <w:t xml:space="preserve"> </w:t>
      </w:r>
      <w:r>
        <w:t xml:space="preserve">represents a microcosm of the nation's telecommunications paradox. While urban centers like São Paulo City and its suburbs boast relatively high mobile penetration (exceeding 150% due to multiple SIMs), significant digital divides persist, particularly in informal settlements (</w:t>
      </w:r>
      <w:r>
        <w:rPr>
          <w:iCs/>
          <w:i/>
        </w:rPr>
        <w:t xml:space="preserve">favelas</w:t>
      </w:r>
      <w:r>
        <w:t xml:space="preserve">) and peripheral regions. The state infrastructure grapples with aging legacy systems, the relentless demand for bandwidth driven by IoT proliferation and 4K/8K streaming, and the critical need for nationwide 5G deployment mandated by ANATEL (Brazil's Telecommunications Regulatory Agency). This environment demands solutions beyond standard engineering; it requires</w:t>
      </w:r>
      <w:r>
        <w:t xml:space="preserve"> </w:t>
      </w:r>
      <w:r>
        <w:rPr>
          <w:bCs/>
          <w:b/>
        </w:rPr>
        <w:t xml:space="preserve">Telecommunication Engineers</w:t>
      </w:r>
      <w:r>
        <w:t xml:space="preserve"> </w:t>
      </w:r>
      <w:r>
        <w:t xml:space="preserve">deeply attuned to local regulatory frameworks, urban planning constraints, socio-economic realities, and the specific needs of São Paulo's diverse population.</w:t>
      </w:r>
    </w:p>
    <w:bookmarkEnd w:id="20"/>
    <w:bookmarkStart w:id="21" w:name="X97dce886a2bdf2ec4cf0c428dd598e3cee16cee"/>
    <w:p>
      <w:pPr>
        <w:pStyle w:val="Heading2"/>
      </w:pPr>
      <w:r>
        <w:t xml:space="preserve">Core Challenges Requiring the Telecommunication Engineer in Brazil São Paulo</w:t>
      </w:r>
    </w:p>
    <w:p>
      <w:pPr>
        <w:pStyle w:val="FirstParagraph"/>
      </w:pPr>
      <w:r>
        <w:t xml:space="preserve">The complexities facing the sector in</w:t>
      </w:r>
      <w:r>
        <w:t xml:space="preserve"> </w:t>
      </w:r>
      <w:r>
        <w:rPr>
          <w:iCs/>
          <w:i/>
        </w:rPr>
        <w:t xml:space="preserve">Brazil São Paulo</w:t>
      </w:r>
      <w:r>
        <w:t xml:space="preserve"> </w:t>
      </w:r>
      <w:r>
        <w:t xml:space="preserve">are multifaceted:</w:t>
      </w:r>
    </w:p>
    <w:p>
      <w:pPr>
        <w:numPr>
          <w:ilvl w:val="0"/>
          <w:numId w:val="1001"/>
        </w:numPr>
        <w:pStyle w:val="Compact"/>
      </w:pPr>
      <w:r>
        <w:rPr>
          <w:bCs/>
          <w:b/>
        </w:rPr>
        <w:t xml:space="preserve">Urban Density &amp; Infrastructure Integration:</w:t>
      </w:r>
      <w:r>
        <w:t xml:space="preserve"> </w:t>
      </w:r>
      <w:r>
        <w:t xml:space="preserve">Deploying fiber optics and small cells across São Paulo's congested streets and historic districts requires intricate planning. The</w:t>
      </w:r>
      <w:r>
        <w:t xml:space="preserve"> </w:t>
      </w:r>
      <w:r>
        <w:rPr>
          <w:bCs/>
          <w:b/>
        </w:rPr>
        <w:t xml:space="preserve">Telecommunication Engineer</w:t>
      </w:r>
      <w:r>
        <w:t xml:space="preserve"> </w:t>
      </w:r>
      <w:r>
        <w:t xml:space="preserve">must navigate municipal permits, minimize disruption to traffic and businesses, and integrate new infrastructure with existing utilities – a task demanding spatial analysis expertise rarely encountered elsewhere.</w:t>
      </w:r>
    </w:p>
    <w:p>
      <w:pPr>
        <w:numPr>
          <w:ilvl w:val="0"/>
          <w:numId w:val="1001"/>
        </w:numPr>
        <w:pStyle w:val="Compact"/>
      </w:pPr>
      <w:r>
        <w:rPr>
          <w:bCs/>
          <w:b/>
        </w:rPr>
        <w:t xml:space="preserve">Socio-Economic Digital Inclusion:</w:t>
      </w:r>
      <w:r>
        <w:t xml:space="preserve"> </w:t>
      </w:r>
      <w:r>
        <w:t xml:space="preserve">Bridging the gap between São Paulo's affluent districts and its marginalized communities necessitates innovative, cost-effective solutions like community Wi-Fi networks or subsidized broadband models. This Dissertation argues that effective</w:t>
      </w:r>
      <w:r>
        <w:t xml:space="preserve"> </w:t>
      </w:r>
      <w:r>
        <w:rPr>
          <w:iCs/>
          <w:i/>
        </w:rPr>
        <w:t xml:space="preserve">Brazil São Paulo</w:t>
      </w:r>
      <w:r>
        <w:t xml:space="preserve"> </w:t>
      </w:r>
      <w:r>
        <w:t xml:space="preserve">digital inclusion strategies are fundamentally designed and implemented by skilled</w:t>
      </w:r>
      <w:r>
        <w:t xml:space="preserve"> </w:t>
      </w:r>
      <w:r>
        <w:rPr>
          <w:bCs/>
          <w:b/>
        </w:rPr>
        <w:t xml:space="preserve">Telecommunication Engineers</w:t>
      </w:r>
      <w:r>
        <w:t xml:space="preserve">, not just policy makers.</w:t>
      </w:r>
    </w:p>
    <w:p>
      <w:pPr>
        <w:numPr>
          <w:ilvl w:val="0"/>
          <w:numId w:val="1001"/>
        </w:numPr>
        <w:pStyle w:val="Compact"/>
      </w:pPr>
      <w:r>
        <w:rPr>
          <w:bCs/>
          <w:b/>
        </w:rPr>
        <w:t xml:space="preserve">5G Rollout &amp; Future-Proofing:</w:t>
      </w:r>
      <w:r>
        <w:t xml:space="preserve"> </w:t>
      </w:r>
      <w:r>
        <w:t xml:space="preserve">The state's aggressive 5G spectrum auctions (e.g., 3.5 GHz band) demand sophisticated network planning for optimal coverage in dense urban canyons.</w:t>
      </w:r>
      <w:r>
        <w:t xml:space="preserve"> </w:t>
      </w:r>
      <w:r>
        <w:rPr>
          <w:bCs/>
          <w:b/>
        </w:rPr>
        <w:t xml:space="preserve">Telecommunication Engineers</w:t>
      </w:r>
      <w:r>
        <w:t xml:space="preserve"> </w:t>
      </w:r>
      <w:r>
        <w:t xml:space="preserve">in São Paulo are pivotal in designing networks that support not only enhanced mobile broadband but also critical IoT applications for smart city initiatives (traffic management, public safety sensors) essential for a city of São Paulo's scale.</w:t>
      </w:r>
    </w:p>
    <w:p>
      <w:pPr>
        <w:numPr>
          <w:ilvl w:val="0"/>
          <w:numId w:val="1001"/>
        </w:numPr>
        <w:pStyle w:val="Compact"/>
      </w:pPr>
      <w:r>
        <w:rPr>
          <w:bCs/>
          <w:b/>
        </w:rPr>
        <w:t xml:space="preserve">National Security &amp; Regulatory Compliance:</w:t>
      </w:r>
      <w:r>
        <w:t xml:space="preserve"> </w:t>
      </w:r>
      <w:r>
        <w:t xml:space="preserve">Adherence to stringent ANATEL regulations on spectrum usage, network security (especially post-2023 cybersecurity directives), and data localization laws requires constant vigilance. The</w:t>
      </w:r>
      <w:r>
        <w:t xml:space="preserve"> </w:t>
      </w:r>
      <w:r>
        <w:rPr>
          <w:bCs/>
          <w:b/>
        </w:rPr>
        <w:t xml:space="preserve">Telecommunication Engineer</w:t>
      </w:r>
      <w:r>
        <w:t xml:space="preserve"> </w:t>
      </w:r>
      <w:r>
        <w:t xml:space="preserve">serves as the frontline guardian of compliance within telecommunications service providers operating across</w:t>
      </w:r>
      <w:r>
        <w:t xml:space="preserve"> </w:t>
      </w:r>
      <w:r>
        <w:rPr>
          <w:iCs/>
          <w:i/>
        </w:rPr>
        <w:t xml:space="preserve">Brazil São Paulo</w:t>
      </w:r>
      <w:r>
        <w:t xml:space="preserve">.</w:t>
      </w:r>
    </w:p>
    <w:bookmarkEnd w:id="21"/>
    <w:bookmarkStart w:id="22" w:name="Xa4553cfd0c57974ac98a7e47032e166bbe0d38c"/>
    <w:p>
      <w:pPr>
        <w:pStyle w:val="Heading2"/>
      </w:pPr>
      <w:r>
        <w:t xml:space="preserve">The Telecommunication Engineer: More Than Just Hardware</w:t>
      </w:r>
    </w:p>
    <w:p>
      <w:pPr>
        <w:pStyle w:val="FirstParagraph"/>
      </w:pPr>
      <w:r>
        <w:t xml:space="preserve">This Dissertation emphasizes that the modern</w:t>
      </w:r>
      <w:r>
        <w:t xml:space="preserve"> </w:t>
      </w:r>
      <w:r>
        <w:rPr>
          <w:bCs/>
          <w:b/>
        </w:rPr>
        <w:t xml:space="preserve">Telecommunication Engineer</w:t>
      </w:r>
      <w:r>
        <w:t xml:space="preserve"> </w:t>
      </w:r>
      <w:r>
        <w:t xml:space="preserve">in</w:t>
      </w:r>
      <w:r>
        <w:t xml:space="preserve"> </w:t>
      </w:r>
      <w:r>
        <w:rPr>
          <w:iCs/>
          <w:i/>
        </w:rPr>
        <w:t xml:space="preserve">Brazil São Paulo</w:t>
      </w:r>
      <w:r>
        <w:t xml:space="preserve"> </w:t>
      </w:r>
      <w:r>
        <w:t xml:space="preserve">is a systems integrator and societal enabler. Their role transcends traditional network design:</w:t>
      </w:r>
    </w:p>
    <w:p>
      <w:pPr>
        <w:numPr>
          <w:ilvl w:val="0"/>
          <w:numId w:val="1002"/>
        </w:numPr>
        <w:pStyle w:val="Compact"/>
      </w:pPr>
      <w:r>
        <w:rPr>
          <w:bCs/>
          <w:b/>
        </w:rPr>
        <w:t xml:space="preserve">Strategic Planning:</w:t>
      </w:r>
      <w:r>
        <w:t xml:space="preserve"> </w:t>
      </w:r>
      <w:r>
        <w:t xml:space="preserve">Collaborating with city planners (e.g., Prefeitura de São Paulo) on infrastructure corridors for future-proofing, ensuring new developments incorporate robust connectivity from the outset.</w:t>
      </w:r>
    </w:p>
    <w:p>
      <w:pPr>
        <w:numPr>
          <w:ilvl w:val="0"/>
          <w:numId w:val="1002"/>
        </w:numPr>
        <w:pStyle w:val="Compact"/>
      </w:pPr>
      <w:r>
        <w:rPr>
          <w:bCs/>
          <w:b/>
        </w:rPr>
        <w:t xml:space="preserve">Crisis Management:</w:t>
      </w:r>
      <w:r>
        <w:t xml:space="preserve"> </w:t>
      </w:r>
      <w:r>
        <w:t xml:space="preserve">Playing a critical role in maintaining network resilience during major events (São Paulo Fashion Week, Carnival in the city outskirts) or natural disasters, where communication is vital for emergency response and public safety.</w:t>
      </w:r>
    </w:p>
    <w:p>
      <w:pPr>
        <w:numPr>
          <w:ilvl w:val="0"/>
          <w:numId w:val="1002"/>
        </w:numPr>
        <w:pStyle w:val="Compact"/>
      </w:pPr>
      <w:r>
        <w:rPr>
          <w:bCs/>
          <w:b/>
        </w:rPr>
        <w:t xml:space="preserve">Cost-Benefit Analysis for Local Context:</w:t>
      </w:r>
      <w:r>
        <w:t xml:space="preserve"> </w:t>
      </w:r>
      <w:r>
        <w:t xml:space="preserve">Evaluating whether fiber-to-the-home (FTTH), fixed wireless access (FWA), or satellite solutions offer the most viable, sustainable path to universal service in specific São Paulo neighborhoods – a decision requiring deep local market knowledge alongside engineering expertise.</w:t>
      </w:r>
    </w:p>
    <w:bookmarkEnd w:id="22"/>
    <w:bookmarkStart w:id="23" w:name="X79737d90dd8aeddf408043443723d7516fe9836"/>
    <w:p>
      <w:pPr>
        <w:pStyle w:val="Heading2"/>
      </w:pPr>
      <w:r>
        <w:t xml:space="preserve">Conclusion: The Indispensable Professional for Brazil São Paulo's Future</w:t>
      </w:r>
    </w:p>
    <w:p>
      <w:pPr>
        <w:pStyle w:val="FirstParagraph"/>
      </w:pPr>
      <w:r>
        <w:t xml:space="preserve">This Dissertation conclusively demonstrates that the</w:t>
      </w:r>
      <w:r>
        <w:t xml:space="preserve"> </w:t>
      </w:r>
      <w:r>
        <w:rPr>
          <w:bCs/>
          <w:b/>
        </w:rPr>
        <w:t xml:space="preserve">Telecommunication Engineer</w:t>
      </w:r>
      <w:r>
        <w:t xml:space="preserve"> </w:t>
      </w:r>
      <w:r>
        <w:t xml:space="preserve">is not an optional resource but the cornerstone of sustainable telecommunications advancement in</w:t>
      </w:r>
      <w:r>
        <w:t xml:space="preserve"> </w:t>
      </w:r>
      <w:r>
        <w:rPr>
          <w:iCs/>
          <w:i/>
        </w:rPr>
        <w:t xml:space="preserve">Brazil São Paulo</w:t>
      </w:r>
      <w:r>
        <w:t xml:space="preserve">. As the state navigates its digital economy ambitions, from supporting a thriving startup ecosystem in hubs like Vila Olímpia to enabling efficient public services across its sprawling metropolis, the engineering solutions designed and deployed by these professionals determine success. The challenges are immense – urban complexity, digital inequality, regulatory evolution – but they are met head-on by the specialized skillset of the</w:t>
      </w:r>
      <w:r>
        <w:t xml:space="preserve"> </w:t>
      </w:r>
      <w:r>
        <w:rPr>
          <w:bCs/>
          <w:b/>
        </w:rPr>
        <w:t xml:space="preserve">Telecommunication Engineer</w:t>
      </w:r>
      <w:r>
        <w:t xml:space="preserve">. Investing in their education (through institutions like USP, UNICAMP), professional development within São Paulo's dynamic telecom sector (with companies like TIM Brasil, Claro Brazil, and local ISPs), and recognition of their strategic role is paramount. For</w:t>
      </w:r>
      <w:r>
        <w:t xml:space="preserve"> </w:t>
      </w:r>
      <w:r>
        <w:rPr>
          <w:iCs/>
          <w:i/>
        </w:rPr>
        <w:t xml:space="preserve">Brazil São Paulo</w:t>
      </w:r>
      <w:r>
        <w:t xml:space="preserve"> </w:t>
      </w:r>
      <w:r>
        <w:t xml:space="preserve">to solidify its position as a leading global hub for innovation and connectivity in Latin America, the expertise of the</w:t>
      </w:r>
      <w:r>
        <w:t xml:space="preserve"> </w:t>
      </w:r>
      <w:r>
        <w:rPr>
          <w:bCs/>
          <w:b/>
        </w:rPr>
        <w:t xml:space="preserve">Telecommunication Engineer</w:t>
      </w:r>
      <w:r>
        <w:t xml:space="preserve"> </w:t>
      </w:r>
      <w:r>
        <w:t xml:space="preserve">must be actively cultivated, supported, and integrated into all levels of regional planning and policy-making. The future of São Paulo's digital society hinges on this critical profession.</w:t>
      </w:r>
    </w:p>
    <w:p>
      <w:pPr>
        <w:pStyle w:val="BodyText"/>
      </w:pPr>
      <w:r>
        <w:rPr>
          <w:iCs/>
          <w:i/>
        </w:rPr>
        <w:t xml:space="preserve">This Dissertation constitutes a call to action for academia, industry leaders in Brazil São Paulo, and government bodies to prioritize the development and strategic deployment of Telecommunication Engineering talent as the engine driving equitable and robust connectivity across the state's diverse landscapes.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Brazil São Paulo</dc:title>
  <dc:creator/>
  <dc:language>en</dc:language>
  <cp:keywords/>
  <dcterms:created xsi:type="dcterms:W3CDTF">2025-12-12T12:29:20Z</dcterms:created>
  <dcterms:modified xsi:type="dcterms:W3CDTF">2025-12-12T12:29:20Z</dcterms:modified>
</cp:coreProperties>
</file>

<file path=docProps/custom.xml><?xml version="1.0" encoding="utf-8"?>
<Properties xmlns="http://schemas.openxmlformats.org/officeDocument/2006/custom-properties" xmlns:vt="http://schemas.openxmlformats.org/officeDocument/2006/docPropsVTypes"/>
</file>