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25" w:name="X07ac4b169ab23573a371099f44aff41347e683f"/>
    <w:p>
      <w:pPr>
        <w:pStyle w:val="Heading1"/>
      </w:pPr>
      <w:r>
        <w:t xml:space="preserve">Dissertation on the Evolving Role of the Telecommunication Engineer in China's Capital: Beijing as a Global Innovation Hub</w:t>
      </w:r>
    </w:p>
    <w:p>
      <w:pPr>
        <w:pStyle w:val="FirstParagraph"/>
      </w:pPr>
      <w:r>
        <w:t xml:space="preserve">This dissertation framework examines the critical and dynamic role of the</w:t>
      </w:r>
      <w:r>
        <w:t xml:space="preserve"> </w:t>
      </w:r>
      <w:r>
        <w:rPr>
          <w:bCs/>
          <w:b/>
        </w:rPr>
        <w:t xml:space="preserve">Telecommunication Engineer</w:t>
      </w:r>
      <w:r>
        <w:t xml:space="preserve"> </w:t>
      </w:r>
      <w:r>
        <w:t xml:space="preserve">within the rapidly advancing telecommunications ecosystem of</w:t>
      </w:r>
      <w:r>
        <w:t xml:space="preserve"> </w:t>
      </w:r>
      <w:r>
        <w:rPr>
          <w:bCs/>
          <w:b/>
        </w:rPr>
        <w:t xml:space="preserve">China Beijing</w:t>
      </w:r>
      <w:r>
        <w:t xml:space="preserve">. As one of the world's most significant technological and administrative centers, Beijing serves as a microcosm for understanding how infrastructure, policy, and human expertise converge to shape national connectivity. This document is not merely an academic exercise but a vital roadmap for professionals navigating this complex landscape.</w:t>
      </w:r>
    </w:p>
    <w:bookmarkStart w:id="20" w:name="X7ecf3d76b58ac5cb84d412ed8a70637056515b9"/>
    <w:p>
      <w:pPr>
        <w:pStyle w:val="Heading2"/>
      </w:pPr>
      <w:r>
        <w:t xml:space="preserve">The Strategic Significance of Beijing in China's Telecommunications Landscape</w:t>
      </w:r>
    </w:p>
    <w:p>
      <w:pPr>
        <w:pStyle w:val="FirstParagraph"/>
      </w:pPr>
      <w:r>
        <w:rPr>
          <w:bCs/>
          <w:b/>
        </w:rPr>
        <w:t xml:space="preserve">China Beijing</w:t>
      </w:r>
      <w:r>
        <w:t xml:space="preserve"> </w:t>
      </w:r>
      <w:r>
        <w:t xml:space="preserve">is the undisputed nerve center for telecommunications strategy, innovation, and implementation within the People's Republic of China. Home to the Ministry of Industry and Information Technology (MIIT), major national carriers like China Telecom and China Mobile headquarters, and world-class research institutions such as Beijing University of Posts and Telecommunications (BUPT) and Tsinghua University, Beijing directly influences national 5G/6G rollouts, spectrum allocation policies, cybersecurity frameworks, and the development of indigenous technologies. The city's strategic importance is further amplified by its status as the host for major international events like the 2022 Winter Olympics, which demanded unprecedented telecommunication capabilities. For any</w:t>
      </w:r>
      <w:r>
        <w:t xml:space="preserve"> </w:t>
      </w:r>
      <w:r>
        <w:rPr>
          <w:bCs/>
          <w:b/>
        </w:rPr>
        <w:t xml:space="preserve">Telecommunication Engineer</w:t>
      </w:r>
      <w:r>
        <w:t xml:space="preserve"> </w:t>
      </w:r>
      <w:r>
        <w:t xml:space="preserve">operating in this environment, understanding Beijing's unique position – as both a policy driver and a testbed for national-scale deployment – is paramount. The dissertation must contextualize every technical analysis within this specific Beijing-centric reality.</w:t>
      </w:r>
    </w:p>
    <w:bookmarkEnd w:id="20"/>
    <w:bookmarkStart w:id="21" w:name="X433b73e5ffa1636853f447657db4e20c4268381"/>
    <w:p>
      <w:pPr>
        <w:pStyle w:val="Heading2"/>
      </w:pPr>
      <w:r>
        <w:t xml:space="preserve">The Modern Telecommunication Engineer: Skills, Responsibilities, and Contextual Demands</w:t>
      </w:r>
    </w:p>
    <w:p>
      <w:pPr>
        <w:pStyle w:val="FirstParagraph"/>
      </w:pPr>
      <w:r>
        <w:t xml:space="preserve">The role of the</w:t>
      </w:r>
      <w:r>
        <w:t xml:space="preserve"> </w:t>
      </w:r>
      <w:r>
        <w:rPr>
          <w:bCs/>
          <w:b/>
        </w:rPr>
        <w:t xml:space="preserve">Telecommunication Engineer</w:t>
      </w:r>
      <w:r>
        <w:t xml:space="preserve"> </w:t>
      </w:r>
      <w:r>
        <w:t xml:space="preserve">in</w:t>
      </w:r>
      <w:r>
        <w:t xml:space="preserve"> </w:t>
      </w:r>
      <w:r>
        <w:rPr>
          <w:bCs/>
          <w:b/>
        </w:rPr>
        <w:t xml:space="preserve">China Beijing</w:t>
      </w:r>
      <w:r>
        <w:t xml:space="preserve"> </w:t>
      </w:r>
      <w:r>
        <w:t xml:space="preserve">transcends traditional network design and maintenance. Today's engineer is a multifaceted professional operating within a highly regulated, innovation-driven environment. Key responsibilities include:</w:t>
      </w:r>
    </w:p>
    <w:p>
      <w:pPr>
        <w:numPr>
          <w:ilvl w:val="0"/>
          <w:numId w:val="1001"/>
        </w:numPr>
        <w:pStyle w:val="Compact"/>
      </w:pPr>
      <w:r>
        <w:rPr>
          <w:iCs/>
          <w:i/>
        </w:rPr>
        <w:t xml:space="preserve">Deploying &amp; Optimizing 5G/6G Infrastructure</w:t>
      </w:r>
      <w:r>
        <w:t xml:space="preserve">: Designing and implementing dense urban networks across Beijing's complex geography (high-rises, subways, historical sites), requiring sophisticated antenna placement and interference management strategies specific to the city's density. The dissertation must detail case studies of projects like the Beijing Subway 5G network or coverage in Zhongguancun Science Park.</w:t>
      </w:r>
    </w:p>
    <w:p>
      <w:pPr>
        <w:numPr>
          <w:ilvl w:val="0"/>
          <w:numId w:val="1001"/>
        </w:numPr>
        <w:pStyle w:val="Compact"/>
      </w:pPr>
      <w:r>
        <w:rPr>
          <w:iCs/>
          <w:i/>
        </w:rPr>
        <w:t xml:space="preserve">Compliance with National Standards</w:t>
      </w:r>
      <w:r>
        <w:t xml:space="preserve">: Adherence to stringent MIIT regulations, cybersecurity mandates (like data localization laws), and national tech sovereignty initiatives. The engineer must navigate this regulatory landscape seamlessly, a critical focus for any comprehensive dissertation on Beijing operations.</w:t>
      </w:r>
    </w:p>
    <w:p>
      <w:pPr>
        <w:numPr>
          <w:ilvl w:val="0"/>
          <w:numId w:val="1001"/>
        </w:numPr>
        <w:pStyle w:val="Compact"/>
      </w:pPr>
      <w:r>
        <w:rPr>
          <w:iCs/>
          <w:i/>
        </w:rPr>
        <w:t xml:space="preserve">Integrating Emerging Technologies</w:t>
      </w:r>
      <w:r>
        <w:t xml:space="preserve">: Implementing IoT networks for smart city applications (traffic management, environmental monitoring), leveraging edge computing within Beijing's data centers, and contributing to the research and development of next-generation technologies often spearheaded in the city's universities.</w:t>
      </w:r>
    </w:p>
    <w:p>
      <w:pPr>
        <w:numPr>
          <w:ilvl w:val="0"/>
          <w:numId w:val="1001"/>
        </w:numPr>
        <w:pStyle w:val="Compact"/>
      </w:pPr>
      <w:r>
        <w:rPr>
          <w:iCs/>
          <w:i/>
        </w:rPr>
        <w:t xml:space="preserve">Cross-Functional Collaboration</w:t>
      </w:r>
      <w:r>
        <w:t xml:space="preserve">: Working closely with government agencies (e.g., Beijing Municipal Commission of Economic and Information Technology), local enterprises, public safety departments, and international partners on large-scale projects. The dissertation should highlight how this collaborative ecosystem defines the engineer's daily reality in Beijing.</w:t>
      </w:r>
    </w:p>
    <w:bookmarkEnd w:id="21"/>
    <w:bookmarkStart w:id="22" w:name="Xb2ad466456f3cf0caabee1d8921227ab51d4ba5"/>
    <w:p>
      <w:pPr>
        <w:pStyle w:val="Heading2"/>
      </w:pPr>
      <w:r>
        <w:t xml:space="preserve">Challenges Unique to Telecommunication Engineering in Beijing</w:t>
      </w:r>
    </w:p>
    <w:p>
      <w:pPr>
        <w:pStyle w:val="FirstParagraph"/>
      </w:pPr>
      <w:r>
        <w:t xml:space="preserve">The environment of</w:t>
      </w:r>
      <w:r>
        <w:t xml:space="preserve"> </w:t>
      </w:r>
      <w:r>
        <w:rPr>
          <w:bCs/>
          <w:b/>
        </w:rPr>
        <w:t xml:space="preserve">China Beijing</w:t>
      </w:r>
      <w:r>
        <w:t xml:space="preserve"> </w:t>
      </w:r>
      <w:r>
        <w:t xml:space="preserve">presents distinct challenges for the</w:t>
      </w:r>
      <w:r>
        <w:t xml:space="preserve"> </w:t>
      </w:r>
      <w:r>
        <w:rPr>
          <w:bCs/>
          <w:b/>
        </w:rPr>
        <w:t xml:space="preserve">Telecommunication Engineer</w:t>
      </w:r>
      <w:r>
        <w:t xml:space="preserve">:</w:t>
      </w:r>
    </w:p>
    <w:p>
      <w:pPr>
        <w:numPr>
          <w:ilvl w:val="0"/>
          <w:numId w:val="1002"/>
        </w:numPr>
        <w:pStyle w:val="Compact"/>
      </w:pPr>
      <w:r>
        <w:rPr>
          <w:iCs/>
          <w:i/>
        </w:rPr>
        <w:t xml:space="preserve">Spatial Complexity &amp; Population Density*</w:t>
      </w:r>
      <w:r>
        <w:t xml:space="preserve">: Designing networks that handle millions of concurrent users in confined urban spaces while avoiding visual impact on historical districts requires innovative solutions, a key area for dissertation research.</w:t>
      </w:r>
    </w:p>
    <w:p>
      <w:pPr>
        <w:numPr>
          <w:ilvl w:val="0"/>
          <w:numId w:val="1002"/>
        </w:numPr>
        <w:pStyle w:val="Compact"/>
      </w:pPr>
      <w:r>
        <w:rPr>
          <w:iCs/>
          <w:i/>
        </w:rPr>
        <w:t xml:space="preserve">Regulatory Velocity*</w:t>
      </w:r>
      <w:r>
        <w:t xml:space="preserve">: Policies and technical standards can evolve rapidly in Beijing. Engineers must possess agility to adapt designs within short timelines dictated by national strategy, demanding continuous learning highlighted in the dissertation narrative.</w:t>
      </w:r>
    </w:p>
    <w:p>
      <w:pPr>
        <w:numPr>
          <w:ilvl w:val="0"/>
          <w:numId w:val="1002"/>
        </w:numPr>
        <w:pStyle w:val="Compact"/>
      </w:pPr>
      <w:r>
        <w:rPr>
          <w:iCs/>
          <w:i/>
        </w:rPr>
        <w:t xml:space="preserve">Resource Constraints &amp; Environmental Impact*</w:t>
      </w:r>
      <w:r>
        <w:t xml:space="preserve">: Balancing the need for extensive infrastructure with sustainable practices (energy efficiency, minimal land use) and mitigating electromagnetic field (EMF) concerns in densely populated areas is an ongoing challenge central to Beijing's urban telecommunication discourse.</w:t>
      </w:r>
    </w:p>
    <w:bookmarkEnd w:id="22"/>
    <w:bookmarkStart w:id="23" w:name="X60b46498114ec4d43880c22406347d3803b5947"/>
    <w:p>
      <w:pPr>
        <w:pStyle w:val="Heading2"/>
      </w:pPr>
      <w:r>
        <w:t xml:space="preserve">The Future Trajectory: Beijing as the Crucible for Next-Gen Telecommunications</w:t>
      </w:r>
    </w:p>
    <w:p>
      <w:pPr>
        <w:pStyle w:val="FirstParagraph"/>
      </w:pPr>
      <w:r>
        <w:t xml:space="preserve">Looking forward, the dissertation must position</w:t>
      </w:r>
      <w:r>
        <w:t xml:space="preserve"> </w:t>
      </w:r>
      <w:r>
        <w:rPr>
          <w:bCs/>
          <w:b/>
        </w:rPr>
        <w:t xml:space="preserve">China Beijing</w:t>
      </w:r>
      <w:r>
        <w:t xml:space="preserve"> </w:t>
      </w:r>
      <w:r>
        <w:t xml:space="preserve">as the epicenter of telecommunications evolution. The city is a primary testing ground for 6G research (with initiatives like Tsinghua's 6G testbeds), AI-driven network optimization, and seamless integration of satellite communications (e.g., China's BeiDou system). For the</w:t>
      </w:r>
      <w:r>
        <w:t xml:space="preserve"> </w:t>
      </w:r>
      <w:r>
        <w:rPr>
          <w:bCs/>
          <w:b/>
        </w:rPr>
        <w:t xml:space="preserve">Telecommunication Engineer</w:t>
      </w:r>
      <w:r>
        <w:t xml:space="preserve">, this means mastering not just current technologies but anticipating paradigms like holographic communication or pervasive intelligent networks. The dissertation framework should conclude by emphasizing that success in Beijing requires not only technical mastery but also deep cultural understanding, regulatory acumen, and the ability to innovate within a uniquely Chinese technological ecosystem. The engineer's value is intrinsically linked to Beijing's mission as China's digital capital.</w:t>
      </w:r>
    </w:p>
    <w:bookmarkEnd w:id="23"/>
    <w:bookmarkStart w:id="24" w:name="conclusion-a-dissertation-imperative"/>
    <w:p>
      <w:pPr>
        <w:pStyle w:val="Heading2"/>
      </w:pPr>
      <w:r>
        <w:t xml:space="preserve">Conclusion: A Dissertation Imperative</w:t>
      </w:r>
    </w:p>
    <w:p>
      <w:pPr>
        <w:pStyle w:val="FirstParagraph"/>
      </w:pPr>
      <w:r>
        <w:t xml:space="preserve">This dissertation framework underscores that the work of the</w:t>
      </w:r>
      <w:r>
        <w:t xml:space="preserve"> </w:t>
      </w:r>
      <w:r>
        <w:rPr>
          <w:bCs/>
          <w:b/>
        </w:rPr>
        <w:t xml:space="preserve">Telecommunication Engineer</w:t>
      </w:r>
      <w:r>
        <w:t xml:space="preserve"> </w:t>
      </w:r>
      <w:r>
        <w:t xml:space="preserve">in</w:t>
      </w:r>
      <w:r>
        <w:t xml:space="preserve"> </w:t>
      </w:r>
      <w:r>
        <w:rPr>
          <w:bCs/>
          <w:b/>
        </w:rPr>
        <w:t xml:space="preserve">China Beijing</w:t>
      </w:r>
      <w:r>
        <w:t xml:space="preserve"> </w:t>
      </w:r>
      <w:r>
        <w:t xml:space="preserve">is far more than a technical job; it is a critical driver of national technological advancement and urban transformation. The city's unique confluence of policy, innovation, population density, and global significance makes it an unparalleled laboratory for studying modern telecommunications engineering. A successful dissertation on this subject must move beyond generic technical descriptions to capture the specific pressures, opportunities, and strategic imperatives inherent in Beijing's context. It must articulate how the Telecommunication Engineer is not merely building networks but actively shaping Beijing's digital future and, by extension, China's technological leadership on the world stage. Understanding this intricate interplay is essential for any professional aspiring to excel as a</w:t>
      </w:r>
      <w:r>
        <w:t xml:space="preserve"> </w:t>
      </w:r>
      <w:r>
        <w:rPr>
          <w:bCs/>
          <w:b/>
        </w:rPr>
        <w:t xml:space="preserve">Telecommunication Engineer</w:t>
      </w:r>
      <w:r>
        <w:t xml:space="preserve"> </w:t>
      </w:r>
      <w:r>
        <w:t xml:space="preserve">within the heart of modern China.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China Beijing</dc:title>
  <dc:creator/>
  <dc:language>en</dc:language>
  <cp:keywords/>
  <dcterms:created xsi:type="dcterms:W3CDTF">2026-04-20T20:07:06Z</dcterms:created>
  <dcterms:modified xsi:type="dcterms:W3CDTF">2026-04-20T20:07:06Z</dcterms:modified>
</cp:coreProperties>
</file>

<file path=docProps/custom.xml><?xml version="1.0" encoding="utf-8"?>
<Properties xmlns="http://schemas.openxmlformats.org/officeDocument/2006/custom-properties" xmlns:vt="http://schemas.openxmlformats.org/officeDocument/2006/docPropsVTypes"/>
</file>